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AD9C" w14:textId="77777777" w:rsidR="00A65B11" w:rsidRDefault="008B6AD7">
      <w:pPr>
        <w:widowControl/>
        <w:ind w:left="720"/>
        <w:jc w:val="center"/>
        <w:textAlignment w:val="top"/>
        <w:rPr>
          <w:rFonts w:ascii="Helvetica" w:eastAsia="宋体" w:hAnsi="Helvetica" w:cs="Helvetica"/>
          <w:b/>
          <w:bCs/>
          <w:color w:val="005385"/>
          <w:kern w:val="0"/>
          <w:sz w:val="30"/>
          <w:szCs w:val="30"/>
        </w:rPr>
      </w:pPr>
      <w:r>
        <w:rPr>
          <w:rFonts w:ascii="Helvetica" w:eastAsia="宋体" w:hAnsi="Helvetica" w:cs="Helvetica"/>
          <w:b/>
          <w:bCs/>
          <w:color w:val="005385"/>
          <w:kern w:val="0"/>
          <w:sz w:val="30"/>
          <w:szCs w:val="30"/>
        </w:rPr>
        <w:t>《</w:t>
      </w:r>
      <w:r>
        <w:rPr>
          <w:rFonts w:ascii="Helvetica" w:eastAsia="宋体" w:hAnsi="Helvetica" w:cs="Helvetica" w:hint="eastAsia"/>
          <w:b/>
          <w:bCs/>
          <w:color w:val="005385"/>
          <w:kern w:val="0"/>
          <w:sz w:val="30"/>
          <w:szCs w:val="30"/>
        </w:rPr>
        <w:t>智能系统学报</w:t>
      </w:r>
      <w:r>
        <w:rPr>
          <w:rFonts w:ascii="Helvetica" w:eastAsia="宋体" w:hAnsi="Helvetica" w:cs="Helvetica"/>
          <w:b/>
          <w:bCs/>
          <w:color w:val="005385"/>
          <w:kern w:val="0"/>
          <w:sz w:val="30"/>
          <w:szCs w:val="30"/>
        </w:rPr>
        <w:t>》审稿指南</w:t>
      </w:r>
    </w:p>
    <w:p w14:paraId="17EE1DC7" w14:textId="3F270798" w:rsidR="00A65B11" w:rsidRDefault="008B6AD7">
      <w:pPr>
        <w:widowControl/>
        <w:ind w:firstLineChars="200" w:firstLine="480"/>
        <w:jc w:val="left"/>
        <w:textAlignment w:val="top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为了协助审稿专家高效地审阅稿件，《智能系统学报》编辑部编制了审稿指南，列出了审稿需要注意的相关事项，</w:t>
      </w:r>
      <w:r w:rsidRPr="00AA3D41">
        <w:rPr>
          <w:rFonts w:ascii="Helvetica" w:eastAsia="宋体" w:hAnsi="Helvetica" w:cs="Helvetica" w:hint="eastAsia"/>
          <w:color w:val="FF0000"/>
          <w:kern w:val="0"/>
          <w:sz w:val="24"/>
          <w:szCs w:val="24"/>
          <w:rPrChange w:id="0" w:author="hdf" w:date="2022-04-22T15:27:00Z">
            <w:rPr>
              <w:rFonts w:ascii="Helvetica" w:eastAsia="宋体" w:hAnsi="Helvetica" w:cs="Helvetica" w:hint="eastAsia"/>
              <w:color w:val="000000"/>
              <w:kern w:val="0"/>
              <w:sz w:val="24"/>
              <w:szCs w:val="24"/>
            </w:rPr>
          </w:rPrChange>
        </w:rPr>
        <w:t>供审稿专家参照使用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。</w:t>
      </w:r>
    </w:p>
    <w:p w14:paraId="24F9288C" w14:textId="77777777" w:rsidR="00A65B11" w:rsidRDefault="008B6AD7">
      <w:pPr>
        <w:widowControl/>
        <w:jc w:val="left"/>
        <w:textAlignment w:val="top"/>
        <w:rPr>
          <w:rFonts w:eastAsia="宋体"/>
          <w:b/>
          <w:bCs/>
          <w:kern w:val="0"/>
          <w:sz w:val="27"/>
          <w:szCs w:val="27"/>
        </w:rPr>
      </w:pPr>
      <w:r>
        <w:rPr>
          <w:rFonts w:eastAsia="宋体"/>
          <w:b/>
          <w:bCs/>
          <w:kern w:val="0"/>
          <w:sz w:val="27"/>
          <w:szCs w:val="27"/>
        </w:rPr>
        <w:t>一、</w:t>
      </w:r>
      <w:r>
        <w:rPr>
          <w:rFonts w:eastAsia="宋体" w:hint="eastAsia"/>
          <w:b/>
          <w:bCs/>
          <w:kern w:val="0"/>
          <w:sz w:val="27"/>
          <w:szCs w:val="27"/>
        </w:rPr>
        <w:t>审稿注意事项：</w:t>
      </w:r>
    </w:p>
    <w:p w14:paraId="059540C1" w14:textId="77777777" w:rsidR="00A65B11" w:rsidRDefault="008B6AD7">
      <w:pPr>
        <w:widowControl/>
        <w:jc w:val="left"/>
        <w:textAlignment w:val="top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1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政治上要坚持四项基本原则，与党的各项方针、政策一致，保守国家机密，符合宪法、法律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等相关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规定。</w:t>
      </w:r>
    </w:p>
    <w:p w14:paraId="49E1E0F0" w14:textId="575B1E1F" w:rsidR="00A65B11" w:rsidRDefault="008B6AD7">
      <w:pPr>
        <w:widowControl/>
        <w:jc w:val="left"/>
        <w:textAlignment w:val="top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2.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保证科学准确地审理稿件，并能做出客观公正的评价。尊重作者的研究成果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，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对评审内容严格保密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。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规避存在利益关系的稿件。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严守出版伦理声明中的“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审稿专家的职责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”</w:t>
      </w:r>
      <w:r>
        <w:rPr>
          <w:rFonts w:ascii="Times New Roman" w:eastAsia="宋体" w:hAnsi="Times New Roman" w:cs="Times New Roman"/>
          <w:kern w:val="0"/>
          <w:sz w:val="22"/>
        </w:rPr>
        <w:t xml:space="preserve"> </w:t>
      </w:r>
      <w:r>
        <w:rPr>
          <w:rFonts w:ascii="Times New Roman" w:eastAsia="宋体" w:hAnsi="Times New Roman" w:cs="Times New Roman"/>
          <w:kern w:val="0"/>
          <w:sz w:val="22"/>
        </w:rPr>
        <w:t>（</w:t>
      </w:r>
      <w:r>
        <w:rPr>
          <w:rFonts w:ascii="Times New Roman" w:eastAsia="宋体" w:hAnsi="Times New Roman" w:cs="Times New Roman" w:hint="eastAsia"/>
          <w:color w:val="0070C0"/>
          <w:kern w:val="0"/>
          <w:sz w:val="22"/>
          <w:u w:val="single"/>
        </w:rPr>
        <w:t>网页</w:t>
      </w:r>
      <w:r>
        <w:fldChar w:fldCharType="begin"/>
      </w:r>
      <w:r>
        <w:instrText xml:space="preserve"> HYPERLINK "http://tis.hrbeu.edu.cn/Upload/Park/605a3975-4e06-4907-8809-eb9409c862fb.doc" \t "_top" \o "下载链接 " </w:instrText>
      </w:r>
      <w:r>
        <w:fldChar w:fldCharType="separate"/>
      </w:r>
      <w:r>
        <w:rPr>
          <w:rFonts w:ascii="Times New Roman" w:eastAsia="宋体" w:hAnsi="Times New Roman" w:cs="Times New Roman"/>
          <w:color w:val="0070C0"/>
          <w:kern w:val="0"/>
          <w:sz w:val="22"/>
          <w:u w:val="single"/>
        </w:rPr>
        <w:t>链接</w:t>
      </w:r>
      <w:r>
        <w:rPr>
          <w:rFonts w:ascii="Times New Roman" w:eastAsia="宋体" w:hAnsi="Times New Roman" w:cs="Times New Roman"/>
          <w:color w:val="0070C0"/>
          <w:kern w:val="0"/>
          <w:sz w:val="22"/>
          <w:u w:val="single"/>
        </w:rPr>
        <w:t> </w:t>
      </w:r>
      <w:r>
        <w:rPr>
          <w:rFonts w:ascii="Times New Roman" w:eastAsia="宋体" w:hAnsi="Times New Roman" w:cs="Times New Roman"/>
          <w:color w:val="0070C0"/>
          <w:kern w:val="0"/>
          <w:sz w:val="22"/>
          <w:u w:val="single"/>
        </w:rPr>
        <w:fldChar w:fldCharType="end"/>
      </w:r>
      <w:r>
        <w:rPr>
          <w:rFonts w:ascii="Times New Roman" w:eastAsia="宋体" w:hAnsi="Times New Roman" w:cs="Times New Roman"/>
          <w:kern w:val="0"/>
          <w:sz w:val="22"/>
        </w:rPr>
        <w:t>）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等出版伦理道德规范。</w:t>
      </w:r>
    </w:p>
    <w:p w14:paraId="797F3332" w14:textId="46F947FD" w:rsidR="00A65B11" w:rsidRDefault="008B6AD7">
      <w:pPr>
        <w:widowControl/>
        <w:jc w:val="left"/>
        <w:textAlignment w:val="top"/>
        <w:rPr>
          <w:rFonts w:ascii="Helvetica" w:eastAsia="宋体" w:hAnsi="Helvetica" w:cs="Helvetica"/>
          <w:color w:val="0000FF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3</w:t>
      </w:r>
      <w:r>
        <w:rPr>
          <w:rFonts w:ascii="Helvetica" w:eastAsia="宋体" w:hAnsi="Helvetica" w:cs="Helvetica" w:hint="eastAsia"/>
          <w:color w:val="0000FF"/>
          <w:kern w:val="0"/>
          <w:sz w:val="24"/>
          <w:szCs w:val="24"/>
        </w:rPr>
        <w:t>.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请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审稿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专家在</w:t>
      </w:r>
      <w:r w:rsidRPr="00B35DC3">
        <w:rPr>
          <w:rFonts w:ascii="Helvetica" w:eastAsia="宋体" w:hAnsi="Helvetica" w:cs="Helvetica"/>
          <w:color w:val="FF0000"/>
          <w:kern w:val="0"/>
          <w:sz w:val="24"/>
          <w:szCs w:val="24"/>
          <w:rPrChange w:id="1" w:author="hdf" w:date="2022-04-23T13:33:00Z">
            <w:rPr>
              <w:rFonts w:ascii="Helvetica" w:eastAsia="宋体" w:hAnsi="Helvetica" w:cs="Helvetica"/>
              <w:color w:val="000000"/>
              <w:kern w:val="0"/>
              <w:sz w:val="24"/>
              <w:szCs w:val="24"/>
            </w:rPr>
          </w:rPrChange>
        </w:rPr>
        <w:t>20</w:t>
      </w:r>
      <w:r w:rsidRPr="00B35DC3">
        <w:rPr>
          <w:rFonts w:ascii="Helvetica" w:eastAsia="宋体" w:hAnsi="Helvetica" w:cs="Helvetica" w:hint="eastAsia"/>
          <w:color w:val="FF0000"/>
          <w:kern w:val="0"/>
          <w:sz w:val="24"/>
          <w:szCs w:val="24"/>
          <w:rPrChange w:id="2" w:author="hdf" w:date="2022-04-23T13:33:00Z">
            <w:rPr>
              <w:rFonts w:ascii="Helvetica" w:eastAsia="宋体" w:hAnsi="Helvetica" w:cs="Helvetica" w:hint="eastAsia"/>
              <w:color w:val="000000"/>
              <w:kern w:val="0"/>
              <w:sz w:val="24"/>
              <w:szCs w:val="24"/>
            </w:rPr>
          </w:rPrChange>
        </w:rPr>
        <w:t>天内审稿完毕，尽量按时</w:t>
      </w:r>
      <w:r w:rsidRPr="00B35DC3">
        <w:rPr>
          <w:rFonts w:ascii="Helvetica" w:eastAsia="宋体" w:hAnsi="Helvetica" w:cs="Helvetica"/>
          <w:color w:val="FF0000"/>
          <w:kern w:val="0"/>
          <w:sz w:val="24"/>
          <w:szCs w:val="24"/>
          <w:rPrChange w:id="3" w:author="hdf" w:date="2022-04-23T13:33:00Z">
            <w:rPr>
              <w:rFonts w:ascii="Helvetica" w:eastAsia="宋体" w:hAnsi="Helvetica" w:cs="Helvetica"/>
              <w:color w:val="000000"/>
              <w:kern w:val="0"/>
              <w:sz w:val="24"/>
              <w:szCs w:val="24"/>
            </w:rPr>
          </w:rPrChange>
        </w:rPr>
        <w:t>回复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意见。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如审稿人因故不能审阅此稿，请推荐合适的审稿人或将稿件退回编辑部。</w:t>
      </w:r>
    </w:p>
    <w:p w14:paraId="1FDC0777" w14:textId="30FE2F93" w:rsidR="00A65B11" w:rsidRDefault="008B6AD7">
      <w:pPr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4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.</w:t>
      </w:r>
      <w:r w:rsidRPr="008B6AD7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严格执行双盲审稿，编辑部不会透漏审稿人信息。专家审稿完毕后，编辑部将定期支付相应审稿费</w:t>
      </w:r>
      <w:r w:rsidRPr="008B6AD7">
        <w:rPr>
          <w:rFonts w:ascii="Helvetica" w:eastAsia="宋体" w:hAnsi="Helvetica" w:cs="Helvetica"/>
          <w:color w:val="000000"/>
          <w:kern w:val="0"/>
          <w:sz w:val="24"/>
          <w:szCs w:val="24"/>
        </w:rPr>
        <w:t>。</w:t>
      </w:r>
    </w:p>
    <w:p w14:paraId="57173546" w14:textId="77777777" w:rsidR="00A65B11" w:rsidRDefault="008B6AD7">
      <w:pPr>
        <w:rPr>
          <w:rFonts w:ascii="宋体" w:eastAsia="宋体" w:hAnsi="宋体" w:cs="宋体"/>
          <w:b/>
          <w:bCs/>
          <w:kern w:val="0"/>
          <w:sz w:val="27"/>
          <w:szCs w:val="27"/>
        </w:rPr>
      </w:pP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二、审稿内容：</w:t>
      </w:r>
    </w:p>
    <w:p w14:paraId="30639E7D" w14:textId="6AA54F6C" w:rsidR="00A65B11" w:rsidRDefault="008B6AD7">
      <w:pPr>
        <w:ind w:firstLineChars="200" w:firstLine="480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审稿要素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(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文章选题、学术水平、创新性、严谨性、文字方面、参考文献、名词术语、摘要、英文摘要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)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已全面体现在《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智能系统学报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》审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稿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意见单中，</w:t>
      </w:r>
      <w:proofErr w:type="gramStart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除具体</w:t>
      </w:r>
      <w:proofErr w:type="gramEnd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意见外，其余均为</w:t>
      </w:r>
      <w:proofErr w:type="gramStart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勾</w:t>
      </w:r>
      <w:proofErr w:type="gramEnd"/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选项。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审稿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意见应尽量具体、详细，使作者可逐条对应修改，进而达到</w:t>
      </w:r>
      <w:r>
        <w:rPr>
          <w:rFonts w:ascii="Helvetica" w:eastAsia="宋体" w:hAnsi="Helvetica" w:cs="Helvetica" w:hint="eastAsia"/>
          <w:color w:val="FF0000"/>
          <w:kern w:val="0"/>
          <w:sz w:val="24"/>
          <w:szCs w:val="24"/>
        </w:rPr>
        <w:t>提升稿件质量的目的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。</w:t>
      </w:r>
    </w:p>
    <w:p w14:paraId="78C3F600" w14:textId="77777777" w:rsidR="00A65B11" w:rsidRDefault="008B6AD7">
      <w:pPr>
        <w:ind w:firstLineChars="200" w:firstLine="480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评审综述文章</w:t>
      </w:r>
      <w:proofErr w:type="gramStart"/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请重点</w:t>
      </w:r>
      <w:proofErr w:type="gramEnd"/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关注文章是否针对前沿问题、交叉学科和高技术创新等方面的最新研究成果进行综合论述、评价，并提出今后发展的意见。</w:t>
      </w:r>
    </w:p>
    <w:p w14:paraId="10C160FA" w14:textId="7D8DC105" w:rsidR="00A65B11" w:rsidRDefault="008B6AD7">
      <w:pPr>
        <w:ind w:firstLineChars="200" w:firstLine="480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 w:rsidRPr="008B6AD7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对于</w:t>
      </w:r>
      <w:r w:rsidRPr="008B6AD7">
        <w:rPr>
          <w:rFonts w:ascii="Helvetica" w:eastAsia="宋体" w:hAnsi="Helvetica" w:cs="Helvetica"/>
          <w:color w:val="000000"/>
          <w:kern w:val="0"/>
          <w:sz w:val="24"/>
          <w:szCs w:val="24"/>
        </w:rPr>
        <w:t>研究</w:t>
      </w:r>
      <w:r w:rsidRPr="008B6AD7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型学术</w:t>
      </w:r>
      <w:r w:rsidRPr="008B6AD7">
        <w:rPr>
          <w:rFonts w:ascii="Helvetica" w:eastAsia="宋体" w:hAnsi="Helvetica" w:cs="Helvetica"/>
          <w:color w:val="000000"/>
          <w:kern w:val="0"/>
          <w:sz w:val="24"/>
          <w:szCs w:val="24"/>
        </w:rPr>
        <w:t>论文</w:t>
      </w:r>
      <w:r w:rsidRPr="008B6AD7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的</w:t>
      </w:r>
      <w:proofErr w:type="gramStart"/>
      <w:r w:rsidRPr="008B6AD7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评审请重点</w:t>
      </w:r>
      <w:proofErr w:type="gramEnd"/>
      <w:r w:rsidRPr="008B6AD7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关注如下方面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：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</w:p>
    <w:p w14:paraId="65B21DC7" w14:textId="77777777" w:rsidR="00A65B11" w:rsidRDefault="008B6AD7">
      <w:pPr>
        <w:pStyle w:val="ae"/>
        <w:widowControl/>
        <w:numPr>
          <w:ilvl w:val="0"/>
          <w:numId w:val="1"/>
        </w:numPr>
        <w:ind w:firstLineChars="0"/>
        <w:jc w:val="left"/>
        <w:textAlignment w:val="top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选题的意义：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</w:p>
    <w:p w14:paraId="7D2D35A7" w14:textId="77777777" w:rsidR="00A65B11" w:rsidRDefault="008B6AD7">
      <w:pPr>
        <w:pStyle w:val="ae"/>
        <w:widowControl/>
        <w:ind w:left="720" w:firstLineChars="0" w:firstLine="0"/>
        <w:jc w:val="left"/>
        <w:textAlignment w:val="top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 xml:space="preserve">* 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选题是否新颖，是否具有前沿性和开放性；</w:t>
      </w:r>
    </w:p>
    <w:p w14:paraId="4A704A1E" w14:textId="77777777" w:rsidR="00A65B11" w:rsidRDefault="008B6AD7">
      <w:pPr>
        <w:pStyle w:val="ae"/>
        <w:widowControl/>
        <w:ind w:left="720" w:firstLineChars="0" w:firstLine="0"/>
        <w:jc w:val="left"/>
        <w:textAlignment w:val="top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 xml:space="preserve">* 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研究是否具有理论意义、现实意义；</w:t>
      </w:r>
    </w:p>
    <w:p w14:paraId="50D843E1" w14:textId="4AD5F374" w:rsidR="00A65B11" w:rsidRDefault="008B6AD7">
      <w:pPr>
        <w:pStyle w:val="ae"/>
        <w:widowControl/>
        <w:ind w:left="720" w:firstLineChars="0" w:firstLine="0"/>
        <w:jc w:val="left"/>
        <w:textAlignment w:val="top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 xml:space="preserve">* 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是否对国内外该选题以及相关领域发展现状进行了归纳总结。</w:t>
      </w:r>
    </w:p>
    <w:p w14:paraId="13B0E68F" w14:textId="77777777" w:rsidR="00A65B11" w:rsidRDefault="008B6AD7">
      <w:pPr>
        <w:pStyle w:val="ae"/>
        <w:numPr>
          <w:ilvl w:val="0"/>
          <w:numId w:val="1"/>
        </w:numPr>
        <w:ind w:firstLineChars="0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论文价值：</w:t>
      </w:r>
    </w:p>
    <w:p w14:paraId="0489AAEF" w14:textId="1EF30EC5" w:rsidR="00A65B11" w:rsidRDefault="008B6AD7">
      <w:pPr>
        <w:pStyle w:val="ae"/>
        <w:ind w:left="720" w:firstLineChars="0" w:firstLine="0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*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是否为新的科学研究发现，包括有价值现象的探索，新规律的发现，新命题、新方法的提出等；</w:t>
      </w:r>
    </w:p>
    <w:p w14:paraId="306F4208" w14:textId="5EFD4749" w:rsidR="00A65B11" w:rsidRDefault="008B6AD7">
      <w:pPr>
        <w:pStyle w:val="ae"/>
        <w:ind w:left="720" w:firstLineChars="0" w:firstLine="0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*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是否对解决自然科学或工程技术中重要问题有帮助；</w:t>
      </w:r>
    </w:p>
    <w:p w14:paraId="3744F104" w14:textId="35A4A6BE" w:rsidR="00A65B11" w:rsidRDefault="008B6AD7">
      <w:pPr>
        <w:pStyle w:val="ae"/>
        <w:ind w:left="720" w:firstLineChars="0" w:firstLine="0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*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论文及成果是否对科技发展和社会进步有影响和贡献。</w:t>
      </w:r>
    </w:p>
    <w:p w14:paraId="6ADF0490" w14:textId="77777777" w:rsidR="00A65B11" w:rsidRDefault="008B6AD7">
      <w:pPr>
        <w:pStyle w:val="ae"/>
        <w:widowControl/>
        <w:numPr>
          <w:ilvl w:val="0"/>
          <w:numId w:val="1"/>
        </w:numPr>
        <w:ind w:firstLineChars="0"/>
        <w:jc w:val="left"/>
        <w:textAlignment w:val="top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论文规范性：</w:t>
      </w:r>
    </w:p>
    <w:p w14:paraId="08BEE78D" w14:textId="77777777" w:rsidR="00A65B11" w:rsidRDefault="008B6AD7">
      <w:pPr>
        <w:pStyle w:val="ae"/>
        <w:widowControl/>
        <w:ind w:left="720" w:firstLineChars="0" w:firstLine="0"/>
        <w:jc w:val="left"/>
        <w:textAlignment w:val="top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*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关注学风的严谨性，关注论文结构的逻辑性，文字表述的准确性和流畅性；</w:t>
      </w:r>
    </w:p>
    <w:p w14:paraId="1EC5BA9B" w14:textId="089D9E18" w:rsidR="00A65B11" w:rsidRDefault="008B6AD7">
      <w:pPr>
        <w:pStyle w:val="ae"/>
        <w:widowControl/>
        <w:ind w:left="720" w:firstLineChars="0" w:firstLine="0"/>
        <w:jc w:val="left"/>
        <w:textAlignment w:val="top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*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是否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有充足的试验数据支持研究结论；如果没有，单纯的模拟计算结果是否可信；</w:t>
      </w:r>
    </w:p>
    <w:p w14:paraId="2294907F" w14:textId="21C6B4BF" w:rsidR="00A65B11" w:rsidRDefault="008B6AD7">
      <w:pPr>
        <w:pStyle w:val="ae"/>
        <w:widowControl/>
        <w:ind w:left="720" w:firstLineChars="0" w:firstLine="0"/>
        <w:jc w:val="left"/>
        <w:textAlignment w:val="top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*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题目和摘要能否准确反映文章的主要内容；</w:t>
      </w:r>
    </w:p>
    <w:p w14:paraId="387816DA" w14:textId="1F0D706B" w:rsidR="00A65B11" w:rsidRDefault="008B6AD7">
      <w:pPr>
        <w:pStyle w:val="ae"/>
        <w:widowControl/>
        <w:ind w:left="720" w:firstLineChars="0" w:firstLine="0"/>
        <w:jc w:val="left"/>
        <w:textAlignment w:val="top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*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数据、图、表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是否正确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，计量单位等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是否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符合国家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相关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标准；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</w:p>
    <w:p w14:paraId="7211844E" w14:textId="7ABC881C" w:rsidR="00A65B11" w:rsidRDefault="008B6AD7">
      <w:pPr>
        <w:pStyle w:val="ae"/>
        <w:widowControl/>
        <w:ind w:left="720" w:firstLineChars="0" w:firstLine="0"/>
        <w:jc w:val="left"/>
        <w:textAlignment w:val="top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*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 xml:space="preserve"> 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稿件是否存在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抄袭、剽窃、一稿多投等</w:t>
      </w:r>
      <w:r>
        <w:rPr>
          <w:rFonts w:ascii="Helvetica" w:eastAsia="宋体" w:hAnsi="Helvetica" w:cs="Helvetica"/>
          <w:color w:val="000000"/>
          <w:kern w:val="0"/>
          <w:sz w:val="24"/>
          <w:szCs w:val="24"/>
        </w:rPr>
        <w:t>学术不端现象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。</w:t>
      </w:r>
    </w:p>
    <w:p w14:paraId="250D9FBF" w14:textId="77777777" w:rsidR="00A65B11" w:rsidRDefault="008B6AD7">
      <w:pPr>
        <w:pStyle w:val="ae"/>
        <w:numPr>
          <w:ilvl w:val="0"/>
          <w:numId w:val="1"/>
        </w:numPr>
        <w:ind w:firstLineChars="0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参考文献规范性：</w:t>
      </w:r>
    </w:p>
    <w:p w14:paraId="6A163115" w14:textId="7065EC3C" w:rsidR="002655DB" w:rsidRDefault="008B6AD7">
      <w:pPr>
        <w:pStyle w:val="ae"/>
        <w:ind w:left="720" w:firstLineChars="0" w:firstLine="0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 xml:space="preserve">* </w:t>
      </w:r>
      <w:r w:rsidR="002655DB" w:rsidRPr="008B6AD7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关注</w:t>
      </w:r>
      <w:r w:rsidR="002655DB">
        <w:rPr>
          <w:rFonts w:ascii="Helvetica" w:eastAsia="宋体" w:hAnsi="Helvetica" w:cs="Helvetica"/>
          <w:color w:val="000000"/>
          <w:kern w:val="0"/>
          <w:sz w:val="24"/>
          <w:szCs w:val="24"/>
        </w:rPr>
        <w:t>文献的时效性</w:t>
      </w:r>
      <w:r w:rsidR="002655DB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、详实性</w:t>
      </w:r>
      <w:r w:rsidR="002655DB">
        <w:rPr>
          <w:rFonts w:ascii="Helvetica" w:eastAsia="宋体" w:hAnsi="Helvetica" w:cs="Helvetica"/>
          <w:color w:val="000000"/>
          <w:kern w:val="0"/>
          <w:sz w:val="24"/>
          <w:szCs w:val="24"/>
        </w:rPr>
        <w:t>，是否引用了</w:t>
      </w:r>
      <w:r w:rsidR="002655DB"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近期文献，是否引用了</w:t>
      </w:r>
      <w:r w:rsidR="002655DB">
        <w:rPr>
          <w:rFonts w:ascii="Helvetica" w:eastAsia="宋体" w:hAnsi="Helvetica" w:cs="Helvetica"/>
          <w:color w:val="000000"/>
          <w:kern w:val="0"/>
          <w:sz w:val="24"/>
          <w:szCs w:val="24"/>
        </w:rPr>
        <w:t>必须引用的文献；</w:t>
      </w:r>
    </w:p>
    <w:p w14:paraId="7CAEBE1E" w14:textId="7174FE2D" w:rsidR="00A65B11" w:rsidRDefault="008B6AD7">
      <w:pPr>
        <w:pStyle w:val="ae"/>
        <w:widowControl/>
        <w:ind w:left="720" w:firstLineChars="0" w:firstLine="0"/>
        <w:jc w:val="left"/>
        <w:textAlignment w:val="top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lastRenderedPageBreak/>
        <w:t xml:space="preserve">* 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主要参考第一手的研究文献，不应过度依赖已有的综述、专著或教材；</w:t>
      </w:r>
    </w:p>
    <w:p w14:paraId="56C072D1" w14:textId="3047F1AB" w:rsidR="00A65B11" w:rsidRDefault="008B6AD7">
      <w:pPr>
        <w:pStyle w:val="ae"/>
        <w:widowControl/>
        <w:ind w:left="720" w:firstLineChars="0" w:firstLine="0"/>
        <w:jc w:val="left"/>
        <w:textAlignment w:val="top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 xml:space="preserve">* 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文献选取和排除没有个人偏见；应对各类文献进行了分析、整合、评估，而不是简单地堆砌；</w:t>
      </w:r>
    </w:p>
    <w:p w14:paraId="3001A7C0" w14:textId="77777777" w:rsidR="00A65B11" w:rsidRDefault="008B6AD7">
      <w:pPr>
        <w:pStyle w:val="ae"/>
        <w:widowControl/>
        <w:ind w:left="720" w:firstLineChars="0" w:firstLine="0"/>
        <w:jc w:val="left"/>
        <w:textAlignment w:val="top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 xml:space="preserve">* 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在以往研究的基础上推论适当，没有过度表述、误解、误用或仅选择对自己有利的文献；</w:t>
      </w:r>
    </w:p>
    <w:p w14:paraId="4A8D32D6" w14:textId="120D1008" w:rsidR="00A65B11" w:rsidRDefault="008B6AD7">
      <w:pPr>
        <w:pStyle w:val="ae"/>
        <w:widowControl/>
        <w:ind w:left="720" w:firstLineChars="0" w:firstLine="0"/>
        <w:jc w:val="left"/>
        <w:textAlignment w:val="top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 xml:space="preserve">* </w:t>
      </w:r>
      <w:r>
        <w:rPr>
          <w:rFonts w:ascii="Helvetica" w:eastAsia="宋体" w:hAnsi="Helvetica" w:cs="Helvetica" w:hint="eastAsia"/>
          <w:color w:val="000000"/>
          <w:kern w:val="0"/>
          <w:sz w:val="24"/>
          <w:szCs w:val="24"/>
        </w:rPr>
        <w:t>是否对作者观点和源于文献的观点进行了明确区分，即所有源于文献的观点都有引文标志。</w:t>
      </w:r>
    </w:p>
    <w:p w14:paraId="25E41D87" w14:textId="77777777" w:rsidR="00A65B11" w:rsidRDefault="008B6AD7">
      <w:pPr>
        <w:rPr>
          <w:rFonts w:ascii="Helvetica" w:eastAsia="宋体" w:hAnsi="Helvetica" w:cs="Helvetica"/>
          <w:b/>
          <w:bCs/>
          <w:color w:val="000000"/>
          <w:kern w:val="0"/>
          <w:sz w:val="27"/>
          <w:szCs w:val="27"/>
        </w:rPr>
      </w:pPr>
      <w:r>
        <w:rPr>
          <w:rFonts w:eastAsia="宋体" w:hint="eastAsia"/>
          <w:kern w:val="0"/>
          <w:sz w:val="27"/>
          <w:szCs w:val="27"/>
        </w:rPr>
        <w:t>三</w:t>
      </w:r>
      <w:r>
        <w:rPr>
          <w:rFonts w:ascii="宋体" w:eastAsia="宋体" w:hAnsi="宋体" w:cs="宋体" w:hint="eastAsia"/>
          <w:b/>
          <w:bCs/>
          <w:kern w:val="0"/>
          <w:sz w:val="27"/>
          <w:szCs w:val="27"/>
        </w:rPr>
        <w:t>、</w:t>
      </w:r>
      <w:r>
        <w:rPr>
          <w:rFonts w:ascii="Helvetica" w:eastAsia="宋体" w:hAnsi="Helvetica" w:cs="Helvetica"/>
          <w:b/>
          <w:bCs/>
          <w:color w:val="000000"/>
          <w:kern w:val="0"/>
          <w:sz w:val="27"/>
          <w:szCs w:val="27"/>
        </w:rPr>
        <w:t>审稿</w:t>
      </w:r>
      <w:r>
        <w:rPr>
          <w:rFonts w:ascii="Helvetica" w:eastAsia="宋体" w:hAnsi="Helvetica" w:cs="Helvetica" w:hint="eastAsia"/>
          <w:b/>
          <w:bCs/>
          <w:color w:val="000000"/>
          <w:kern w:val="0"/>
          <w:sz w:val="27"/>
          <w:szCs w:val="27"/>
        </w:rPr>
        <w:t>方式：</w:t>
      </w:r>
    </w:p>
    <w:p w14:paraId="3B4D7918" w14:textId="77777777" w:rsidR="00A65B11" w:rsidRDefault="008B6AD7">
      <w:pPr>
        <w:pStyle w:val="aa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 w:hint="eastAsia"/>
          <w:color w:val="000000"/>
        </w:rPr>
        <w:t>1.</w:t>
      </w:r>
      <w:r>
        <w:rPr>
          <w:rFonts w:ascii="Helvetica" w:hAnsi="Helvetica" w:cs="Helvetica" w:hint="eastAsia"/>
          <w:color w:val="000000"/>
        </w:rPr>
        <w:t>邮件评审：通过编辑部送审邮件中的提示链接，可免密登录进行在线评审。</w:t>
      </w:r>
    </w:p>
    <w:p w14:paraId="262B5846" w14:textId="1A2CC97E" w:rsidR="00A65B11" w:rsidRDefault="008B6AD7">
      <w:pPr>
        <w:pStyle w:val="aa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 w:hint="eastAsia"/>
          <w:color w:val="000000"/>
        </w:rPr>
        <w:t>2.PC</w:t>
      </w:r>
      <w:r>
        <w:rPr>
          <w:rFonts w:ascii="Helvetica" w:hAnsi="Helvetica" w:cs="Helvetica" w:hint="eastAsia"/>
          <w:color w:val="000000"/>
        </w:rPr>
        <w:t>端评审：请您打开</w:t>
      </w:r>
      <w:r>
        <w:rPr>
          <w:rFonts w:ascii="微软雅黑" w:eastAsia="微软雅黑" w:hAnsi="微软雅黑" w:cs="微软雅黑" w:hint="eastAsia"/>
          <w:color w:val="000000"/>
          <w:sz w:val="21"/>
          <w:szCs w:val="21"/>
        </w:rPr>
        <w:t> </w:t>
      </w:r>
      <w:hyperlink r:id="rId8" w:history="1">
        <w:r>
          <w:rPr>
            <w:rStyle w:val="ad"/>
            <w:rFonts w:ascii="微软雅黑" w:eastAsia="微软雅黑" w:hAnsi="微软雅黑" w:cs="微软雅黑" w:hint="eastAsia"/>
            <w:color w:val="34783B"/>
            <w:sz w:val="21"/>
            <w:szCs w:val="21"/>
          </w:rPr>
          <w:t>http://tis.hrbeu.edu.cn</w:t>
        </w:r>
      </w:hyperlink>
      <w:r>
        <w:rPr>
          <w:rFonts w:ascii="Helvetica" w:hAnsi="Helvetica" w:cs="Helvetica" w:hint="eastAsia"/>
          <w:color w:val="000000"/>
        </w:rPr>
        <w:t> </w:t>
      </w:r>
      <w:r>
        <w:rPr>
          <w:rFonts w:ascii="Helvetica" w:hAnsi="Helvetica" w:cs="Helvetica" w:hint="eastAsia"/>
          <w:color w:val="000000"/>
        </w:rPr>
        <w:t>，选择“专家在线审稿”</w:t>
      </w:r>
      <w:r>
        <w:rPr>
          <w:rFonts w:ascii="Helvetica" w:hAnsi="Helvetica" w:cs="Helvetica" w:hint="eastAsia"/>
          <w:color w:val="000000"/>
        </w:rPr>
        <w:t xml:space="preserve">, </w:t>
      </w:r>
      <w:r>
        <w:rPr>
          <w:rFonts w:ascii="Helvetica" w:hAnsi="Helvetica" w:cs="Helvetica" w:hint="eastAsia"/>
          <w:color w:val="000000"/>
        </w:rPr>
        <w:t>登录您的用户名，进行在线评审。</w:t>
      </w:r>
    </w:p>
    <w:p w14:paraId="67E64500" w14:textId="77777777" w:rsidR="00A65B11" w:rsidRDefault="008B6AD7">
      <w:pPr>
        <w:pStyle w:val="aa"/>
        <w:spacing w:before="0" w:beforeAutospacing="0" w:after="0" w:afterAutospacing="0"/>
        <w:rPr>
          <w:rFonts w:ascii="Helvetica" w:hAnsi="Helvetica" w:cs="Helvetica"/>
          <w:color w:val="000000"/>
        </w:rPr>
      </w:pPr>
      <w:r>
        <w:rPr>
          <w:rFonts w:ascii="Helvetica" w:hAnsi="Helvetica" w:cs="Helvetica" w:hint="eastAsia"/>
          <w:color w:val="000000"/>
        </w:rPr>
        <w:t>3.</w:t>
      </w:r>
      <w:r>
        <w:rPr>
          <w:rFonts w:ascii="Helvetica" w:hAnsi="Helvetica" w:cs="Helvetica" w:hint="eastAsia"/>
          <w:color w:val="000000"/>
        </w:rPr>
        <w:t>移动端评审：关注</w:t>
      </w:r>
      <w:proofErr w:type="gramStart"/>
      <w:r>
        <w:rPr>
          <w:rFonts w:ascii="Helvetica" w:hAnsi="Helvetica" w:cs="Helvetica" w:hint="eastAsia"/>
          <w:color w:val="000000"/>
        </w:rPr>
        <w:t>微信公众号</w:t>
      </w:r>
      <w:proofErr w:type="gramEnd"/>
      <w:r>
        <w:rPr>
          <w:rFonts w:ascii="Helvetica" w:hAnsi="Helvetica" w:cs="Helvetica" w:hint="eastAsia"/>
          <w:color w:val="000000"/>
        </w:rPr>
        <w:t>：</w:t>
      </w:r>
      <w:proofErr w:type="spellStart"/>
      <w:r>
        <w:rPr>
          <w:rFonts w:ascii="Helvetica" w:hAnsi="Helvetica" w:cs="Helvetica" w:hint="eastAsia"/>
          <w:color w:val="000000"/>
        </w:rPr>
        <w:t>znxtxb</w:t>
      </w:r>
      <w:proofErr w:type="spellEnd"/>
      <w:r>
        <w:rPr>
          <w:rFonts w:ascii="Helvetica" w:hAnsi="Helvetica" w:cs="Helvetica" w:hint="eastAsia"/>
          <w:color w:val="000000"/>
        </w:rPr>
        <w:t>，点击“微服务”选择“专家在线审稿”</w:t>
      </w:r>
      <w:r>
        <w:rPr>
          <w:rFonts w:ascii="Helvetica" w:hAnsi="Helvetica" w:cs="Helvetica" w:hint="eastAsia"/>
          <w:color w:val="000000"/>
        </w:rPr>
        <w:t>,</w:t>
      </w:r>
      <w:r>
        <w:rPr>
          <w:rFonts w:ascii="Helvetica" w:hAnsi="Helvetica" w:cs="Helvetica" w:hint="eastAsia"/>
          <w:color w:val="000000"/>
        </w:rPr>
        <w:t>登录您的用户名，进行在线评审。</w:t>
      </w:r>
    </w:p>
    <w:p w14:paraId="07F20D76" w14:textId="77777777" w:rsidR="00A65B11" w:rsidRDefault="00A65B11">
      <w:pPr>
        <w:pStyle w:val="aa"/>
        <w:spacing w:before="0" w:beforeAutospacing="0" w:after="0" w:afterAutospacing="0"/>
        <w:rPr>
          <w:rFonts w:ascii="Helvetica" w:hAnsi="Helvetica" w:cs="Helvetica"/>
          <w:b/>
          <w:bCs/>
        </w:rPr>
      </w:pPr>
    </w:p>
    <w:p w14:paraId="6BFB1007" w14:textId="77777777" w:rsidR="00A65B11" w:rsidRDefault="008B6AD7">
      <w:pPr>
        <w:pStyle w:val="aa"/>
        <w:spacing w:before="0" w:beforeAutospacing="0" w:after="0" w:afterAutospacing="0"/>
        <w:rPr>
          <w:rFonts w:cs="Helvetica"/>
          <w:b/>
          <w:bCs/>
        </w:rPr>
      </w:pPr>
      <w:r>
        <w:rPr>
          <w:rFonts w:cs="Helvetica" w:hint="eastAsia"/>
          <w:b/>
          <w:bCs/>
        </w:rPr>
        <w:t>提示：如您在使用评审系统时遇到问题，请拔打电话0451-82534001或加</w:t>
      </w:r>
      <w:proofErr w:type="gramStart"/>
      <w:r>
        <w:rPr>
          <w:rFonts w:cs="Helvetica" w:hint="eastAsia"/>
          <w:b/>
          <w:bCs/>
        </w:rPr>
        <w:t>小编微信</w:t>
      </w:r>
      <w:proofErr w:type="gramEnd"/>
      <w:r>
        <w:rPr>
          <w:rFonts w:cs="Helvetica" w:hint="eastAsia"/>
          <w:b/>
          <w:bCs/>
        </w:rPr>
        <w:t>（ID：TIS2006）。</w:t>
      </w:r>
    </w:p>
    <w:p w14:paraId="19A2C42C" w14:textId="77777777" w:rsidR="00A65B11" w:rsidRDefault="008B6AD7">
      <w:pPr>
        <w:pStyle w:val="aa"/>
        <w:shd w:val="clear" w:color="auto" w:fill="FFFFFF"/>
        <w:spacing w:before="0" w:beforeAutospacing="0" w:after="0" w:afterAutospacing="0" w:line="255" w:lineRule="atLeast"/>
        <w:jc w:val="both"/>
        <w:rPr>
          <w:b/>
          <w:bCs/>
          <w:sz w:val="27"/>
          <w:szCs w:val="27"/>
        </w:rPr>
      </w:pPr>
      <w:r>
        <w:rPr>
          <w:rFonts w:hint="eastAsia"/>
          <w:b/>
          <w:bCs/>
          <w:sz w:val="27"/>
          <w:szCs w:val="27"/>
        </w:rPr>
        <w:t>四、</w:t>
      </w:r>
      <w:r>
        <w:rPr>
          <w:b/>
          <w:bCs/>
          <w:sz w:val="27"/>
          <w:szCs w:val="27"/>
        </w:rPr>
        <w:t>审稿流程</w:t>
      </w:r>
      <w:r>
        <w:rPr>
          <w:rFonts w:hint="eastAsia"/>
          <w:b/>
          <w:bCs/>
          <w:sz w:val="27"/>
          <w:szCs w:val="27"/>
        </w:rPr>
        <w:t>：</w:t>
      </w:r>
    </w:p>
    <w:p w14:paraId="144C878E" w14:textId="77777777" w:rsidR="00A65B11" w:rsidRDefault="008B6AD7">
      <w:pPr>
        <w:pStyle w:val="aa"/>
        <w:shd w:val="clear" w:color="auto" w:fill="FFFFFF"/>
        <w:spacing w:before="0" w:beforeAutospacing="0" w:after="0" w:afterAutospacing="0" w:line="255" w:lineRule="atLeast"/>
        <w:jc w:val="both"/>
        <w:rPr>
          <w:rStyle w:val="stylesmallnormalblack"/>
          <w:rFonts w:ascii="Arial" w:hAnsi="Arial" w:cs="Arial"/>
        </w:rPr>
      </w:pPr>
      <w:r>
        <w:rPr>
          <w:rStyle w:val="stylesmallnormalblack"/>
          <w:rFonts w:ascii="Arial" w:hAnsi="Arial" w:cs="Arial"/>
        </w:rPr>
        <w:t>1.</w:t>
      </w:r>
      <w:r>
        <w:rPr>
          <w:rStyle w:val="stylesmallnormalblack"/>
          <w:rFonts w:ascii="Arial" w:hAnsi="Arial" w:cs="Arial"/>
        </w:rPr>
        <w:t>编辑</w:t>
      </w:r>
      <w:r>
        <w:rPr>
          <w:rStyle w:val="stylesmallnormalblack"/>
          <w:rFonts w:ascii="Arial" w:hAnsi="Arial" w:cs="Arial" w:hint="eastAsia"/>
        </w:rPr>
        <w:t>部对</w:t>
      </w:r>
      <w:r>
        <w:rPr>
          <w:rStyle w:val="stylesmallnormalblack"/>
          <w:rFonts w:ascii="Arial" w:hAnsi="Arial" w:cs="Arial"/>
        </w:rPr>
        <w:t>稿件</w:t>
      </w:r>
      <w:r>
        <w:rPr>
          <w:rStyle w:val="stylesmallnormalblack"/>
          <w:rFonts w:ascii="Arial" w:hAnsi="Arial" w:cs="Arial" w:hint="eastAsia"/>
        </w:rPr>
        <w:t>进行</w:t>
      </w:r>
      <w:r>
        <w:rPr>
          <w:rStyle w:val="stylesmallnormalblack"/>
          <w:rFonts w:ascii="Arial" w:hAnsi="Arial" w:cs="Arial"/>
        </w:rPr>
        <w:t>初审。</w:t>
      </w:r>
    </w:p>
    <w:p w14:paraId="56F91592" w14:textId="7B533F37" w:rsidR="00A65B11" w:rsidRDefault="008B6AD7">
      <w:pPr>
        <w:pStyle w:val="aa"/>
        <w:shd w:val="clear" w:color="auto" w:fill="FFFFFF"/>
        <w:spacing w:before="0" w:beforeAutospacing="0" w:after="0" w:afterAutospacing="0" w:line="255" w:lineRule="atLeast"/>
        <w:jc w:val="both"/>
        <w:rPr>
          <w:rStyle w:val="stylesmallnormalblack"/>
          <w:rFonts w:ascii="Arial" w:hAnsi="Arial" w:cs="Arial"/>
        </w:rPr>
      </w:pPr>
      <w:r>
        <w:rPr>
          <w:rStyle w:val="stylesmallnormalblack"/>
          <w:rFonts w:ascii="Arial" w:hAnsi="Arial" w:cs="Arial"/>
        </w:rPr>
        <w:t>2.</w:t>
      </w:r>
      <w:r>
        <w:rPr>
          <w:rStyle w:val="stylesmallnormalblack"/>
          <w:rFonts w:ascii="Arial" w:hAnsi="Arial" w:cs="Arial" w:hint="eastAsia"/>
        </w:rPr>
        <w:t>初审通过后，</w:t>
      </w:r>
      <w:r>
        <w:rPr>
          <w:rStyle w:val="stylesmallnormalblack"/>
          <w:rFonts w:ascii="Arial" w:hAnsi="Arial" w:cs="Arial"/>
        </w:rPr>
        <w:t>根据稿件</w:t>
      </w:r>
      <w:r>
        <w:rPr>
          <w:rStyle w:val="stylesmallnormalblack"/>
          <w:rFonts w:ascii="Arial" w:hAnsi="Arial" w:cs="Arial" w:hint="eastAsia"/>
        </w:rPr>
        <w:t>的研究领域</w:t>
      </w:r>
      <w:r>
        <w:rPr>
          <w:rStyle w:val="stylesmallnormalblack"/>
          <w:rFonts w:ascii="Arial" w:hAnsi="Arial" w:cs="Arial"/>
        </w:rPr>
        <w:t>及研究内容，将稿件</w:t>
      </w:r>
      <w:r>
        <w:rPr>
          <w:rStyle w:val="stylesmallnormalblack"/>
          <w:rFonts w:ascii="Arial" w:hAnsi="Arial" w:cs="Arial" w:hint="eastAsia"/>
        </w:rPr>
        <w:t>指派</w:t>
      </w:r>
      <w:r>
        <w:rPr>
          <w:rStyle w:val="stylesmallnormalblack"/>
          <w:rFonts w:ascii="Arial" w:hAnsi="Arial" w:cs="Arial"/>
        </w:rPr>
        <w:t>给</w:t>
      </w:r>
      <w:r>
        <w:rPr>
          <w:rStyle w:val="stylesmallnormalblack"/>
          <w:rFonts w:ascii="Arial" w:hAnsi="Arial" w:cs="Arial" w:hint="eastAsia"/>
        </w:rPr>
        <w:t>特约</w:t>
      </w:r>
      <w:r>
        <w:rPr>
          <w:rStyle w:val="stylesmallnormalblack"/>
          <w:rFonts w:ascii="Arial" w:hAnsi="Arial" w:cs="Arial"/>
        </w:rPr>
        <w:t>审稿专家</w:t>
      </w:r>
      <w:r>
        <w:rPr>
          <w:rStyle w:val="stylesmallnormalblack"/>
          <w:rFonts w:ascii="Arial" w:hAnsi="Arial" w:cs="Arial" w:hint="eastAsia"/>
        </w:rPr>
        <w:t>进行评审。</w:t>
      </w:r>
    </w:p>
    <w:p w14:paraId="2CBD6AB7" w14:textId="65296B06" w:rsidR="00A65B11" w:rsidRDefault="008B6AD7">
      <w:pPr>
        <w:pStyle w:val="aa"/>
        <w:shd w:val="clear" w:color="auto" w:fill="FFFFFF"/>
        <w:spacing w:before="0" w:beforeAutospacing="0" w:after="0" w:afterAutospacing="0" w:line="255" w:lineRule="atLeast"/>
        <w:jc w:val="both"/>
        <w:rPr>
          <w:rStyle w:val="stylesmallnormalblack"/>
          <w:rFonts w:ascii="Arial" w:hAnsi="Arial" w:cs="Arial"/>
        </w:rPr>
      </w:pPr>
      <w:r>
        <w:rPr>
          <w:rStyle w:val="stylesmallnormalblack"/>
          <w:rFonts w:ascii="Arial" w:hAnsi="Arial" w:cs="Arial"/>
        </w:rPr>
        <w:t>3.</w:t>
      </w:r>
      <w:r>
        <w:rPr>
          <w:rStyle w:val="stylesmallnormalblack"/>
          <w:rFonts w:ascii="Arial" w:hAnsi="Arial" w:cs="Arial" w:hint="eastAsia"/>
        </w:rPr>
        <w:t>根据特约审稿专家的意见，决定稿件是否指派第二位审稿专家进行审稿</w:t>
      </w:r>
      <w:r>
        <w:rPr>
          <w:rStyle w:val="stylesmallnormalblack"/>
          <w:rFonts w:ascii="Arial" w:hAnsi="Arial" w:cs="Arial"/>
        </w:rPr>
        <w:t>。</w:t>
      </w:r>
      <w:r>
        <w:rPr>
          <w:rStyle w:val="stylesmallnormalblack"/>
          <w:rFonts w:ascii="Arial" w:hAnsi="Arial" w:cs="Arial" w:hint="eastAsia"/>
        </w:rPr>
        <w:t>对未通过特约审稿专家评审的稿件，做退稿处理。</w:t>
      </w:r>
    </w:p>
    <w:p w14:paraId="79B3BECD" w14:textId="77777777" w:rsidR="00A65B11" w:rsidRDefault="008B6AD7">
      <w:pPr>
        <w:pStyle w:val="aa"/>
        <w:shd w:val="clear" w:color="auto" w:fill="FFFFFF"/>
        <w:spacing w:before="0" w:beforeAutospacing="0" w:after="0" w:afterAutospacing="0" w:line="255" w:lineRule="atLeast"/>
        <w:jc w:val="both"/>
        <w:rPr>
          <w:rStyle w:val="stylesmallnormalblack"/>
          <w:rFonts w:ascii="Arial" w:hAnsi="Arial" w:cs="Arial"/>
        </w:rPr>
      </w:pPr>
      <w:r>
        <w:rPr>
          <w:rStyle w:val="stylesmallnormalblack"/>
          <w:rFonts w:ascii="Arial" w:hAnsi="Arial" w:cs="Arial"/>
        </w:rPr>
        <w:t>4.</w:t>
      </w:r>
      <w:r>
        <w:rPr>
          <w:rStyle w:val="stylesmallnormalblack"/>
          <w:rFonts w:ascii="Arial" w:hAnsi="Arial" w:cs="Arial"/>
        </w:rPr>
        <w:t>审稿专家对稿件进行内容审核</w:t>
      </w:r>
      <w:r>
        <w:rPr>
          <w:rStyle w:val="stylesmallnormalblack"/>
          <w:rFonts w:ascii="Arial" w:hAnsi="Arial" w:cs="Arial" w:hint="eastAsia"/>
        </w:rPr>
        <w:t>，</w:t>
      </w:r>
      <w:r>
        <w:rPr>
          <w:rStyle w:val="stylesmallnormalblack"/>
          <w:rFonts w:ascii="Arial" w:hAnsi="Arial" w:cs="Arial"/>
        </w:rPr>
        <w:t>得出审稿结论</w:t>
      </w:r>
      <w:r>
        <w:rPr>
          <w:rStyle w:val="stylesmallnormalblack"/>
          <w:rFonts w:ascii="Arial" w:hAnsi="Arial" w:cs="Arial" w:hint="eastAsia"/>
        </w:rPr>
        <w:t>，并将</w:t>
      </w:r>
      <w:r>
        <w:rPr>
          <w:rStyle w:val="stylesmallnormalblack"/>
          <w:rFonts w:ascii="Arial" w:hAnsi="Arial" w:cs="Arial"/>
        </w:rPr>
        <w:t>审稿意见反馈至编辑部。</w:t>
      </w:r>
    </w:p>
    <w:p w14:paraId="7FABB3E2" w14:textId="500D749E" w:rsidR="00A65B11" w:rsidRDefault="008B6AD7">
      <w:pPr>
        <w:pStyle w:val="aa"/>
        <w:shd w:val="clear" w:color="auto" w:fill="FFFFFF"/>
        <w:spacing w:before="0" w:beforeAutospacing="0" w:after="0" w:afterAutospacing="0" w:line="255" w:lineRule="atLeast"/>
        <w:jc w:val="both"/>
        <w:rPr>
          <w:rFonts w:ascii="Arial" w:hAnsi="Arial" w:cs="Arial"/>
        </w:rPr>
      </w:pPr>
      <w:r>
        <w:rPr>
          <w:rStyle w:val="stylesmallnormalblack"/>
          <w:rFonts w:ascii="Arial" w:hAnsi="Arial" w:cs="Arial"/>
        </w:rPr>
        <w:t>5.</w:t>
      </w:r>
      <w:r>
        <w:rPr>
          <w:rStyle w:val="stylesmallnormalblack"/>
          <w:rFonts w:ascii="Arial" w:hAnsi="Arial" w:cs="Arial" w:hint="eastAsia"/>
        </w:rPr>
        <w:t>根据审稿专家意见，给出终审结论</w:t>
      </w:r>
      <w:r>
        <w:rPr>
          <w:rStyle w:val="stylesmallnormalblack"/>
          <w:rFonts w:ascii="Arial" w:hAnsi="Arial" w:cs="Arial"/>
        </w:rPr>
        <w:t>。</w:t>
      </w:r>
    </w:p>
    <w:sectPr w:rsidR="00A65B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E889" w14:textId="77777777" w:rsidR="00C005FC" w:rsidRDefault="00C005FC" w:rsidP="00AA3D41">
      <w:r>
        <w:separator/>
      </w:r>
    </w:p>
  </w:endnote>
  <w:endnote w:type="continuationSeparator" w:id="0">
    <w:p w14:paraId="1C5D5A14" w14:textId="77777777" w:rsidR="00C005FC" w:rsidRDefault="00C005FC" w:rsidP="00AA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82F9" w14:textId="77777777" w:rsidR="00C005FC" w:rsidRDefault="00C005FC" w:rsidP="00AA3D41">
      <w:r>
        <w:separator/>
      </w:r>
    </w:p>
  </w:footnote>
  <w:footnote w:type="continuationSeparator" w:id="0">
    <w:p w14:paraId="38BEA326" w14:textId="77777777" w:rsidR="00C005FC" w:rsidRDefault="00C005FC" w:rsidP="00AA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55E6C"/>
    <w:multiLevelType w:val="multilevel"/>
    <w:tmpl w:val="39D55E6C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5109185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df">
    <w15:presenceInfo w15:providerId="None" w15:userId="h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76"/>
    <w:rsid w:val="00012140"/>
    <w:rsid w:val="00046076"/>
    <w:rsid w:val="00057F3C"/>
    <w:rsid w:val="0006601C"/>
    <w:rsid w:val="00084E8C"/>
    <w:rsid w:val="00095E79"/>
    <w:rsid w:val="000D113E"/>
    <w:rsid w:val="000D1CCB"/>
    <w:rsid w:val="000E671C"/>
    <w:rsid w:val="00125B59"/>
    <w:rsid w:val="001430AA"/>
    <w:rsid w:val="00157DDB"/>
    <w:rsid w:val="001601A4"/>
    <w:rsid w:val="0019619E"/>
    <w:rsid w:val="001A119A"/>
    <w:rsid w:val="001B15F7"/>
    <w:rsid w:val="001B6AEB"/>
    <w:rsid w:val="001D6F2A"/>
    <w:rsid w:val="001E466D"/>
    <w:rsid w:val="001F7BEC"/>
    <w:rsid w:val="00217610"/>
    <w:rsid w:val="00242556"/>
    <w:rsid w:val="002608B8"/>
    <w:rsid w:val="00264CE0"/>
    <w:rsid w:val="002655DB"/>
    <w:rsid w:val="00287D5B"/>
    <w:rsid w:val="002946B9"/>
    <w:rsid w:val="002A603E"/>
    <w:rsid w:val="002A64C1"/>
    <w:rsid w:val="002E0D3C"/>
    <w:rsid w:val="00302617"/>
    <w:rsid w:val="0032073E"/>
    <w:rsid w:val="00327951"/>
    <w:rsid w:val="00331ACB"/>
    <w:rsid w:val="00331EDA"/>
    <w:rsid w:val="0033769C"/>
    <w:rsid w:val="00362576"/>
    <w:rsid w:val="003905B3"/>
    <w:rsid w:val="003A2F85"/>
    <w:rsid w:val="003E09B0"/>
    <w:rsid w:val="0040090B"/>
    <w:rsid w:val="00405A6E"/>
    <w:rsid w:val="00406FD0"/>
    <w:rsid w:val="004171D6"/>
    <w:rsid w:val="00434DAD"/>
    <w:rsid w:val="00444112"/>
    <w:rsid w:val="00444A51"/>
    <w:rsid w:val="004613EA"/>
    <w:rsid w:val="00462E5C"/>
    <w:rsid w:val="00471330"/>
    <w:rsid w:val="00474C1C"/>
    <w:rsid w:val="00475729"/>
    <w:rsid w:val="00480AA7"/>
    <w:rsid w:val="004854BF"/>
    <w:rsid w:val="004A3A5A"/>
    <w:rsid w:val="004B7661"/>
    <w:rsid w:val="004E3B29"/>
    <w:rsid w:val="00525A14"/>
    <w:rsid w:val="0058551F"/>
    <w:rsid w:val="005A3E8B"/>
    <w:rsid w:val="005B5D16"/>
    <w:rsid w:val="00615BBC"/>
    <w:rsid w:val="00630962"/>
    <w:rsid w:val="00636C12"/>
    <w:rsid w:val="00650319"/>
    <w:rsid w:val="00662550"/>
    <w:rsid w:val="00693DFE"/>
    <w:rsid w:val="006A770A"/>
    <w:rsid w:val="006B4273"/>
    <w:rsid w:val="006C62AD"/>
    <w:rsid w:val="006C7334"/>
    <w:rsid w:val="006D55AD"/>
    <w:rsid w:val="006D6C8F"/>
    <w:rsid w:val="006E173D"/>
    <w:rsid w:val="006E432B"/>
    <w:rsid w:val="006F1C34"/>
    <w:rsid w:val="006F52CD"/>
    <w:rsid w:val="00715134"/>
    <w:rsid w:val="00737C1E"/>
    <w:rsid w:val="007677B7"/>
    <w:rsid w:val="007A7B15"/>
    <w:rsid w:val="007B27D2"/>
    <w:rsid w:val="007B32E3"/>
    <w:rsid w:val="007F74AC"/>
    <w:rsid w:val="00800330"/>
    <w:rsid w:val="0080118B"/>
    <w:rsid w:val="008023BC"/>
    <w:rsid w:val="008159A7"/>
    <w:rsid w:val="0082121F"/>
    <w:rsid w:val="00850404"/>
    <w:rsid w:val="00855488"/>
    <w:rsid w:val="00857603"/>
    <w:rsid w:val="00864A47"/>
    <w:rsid w:val="0087338B"/>
    <w:rsid w:val="00882C1F"/>
    <w:rsid w:val="008A5F5C"/>
    <w:rsid w:val="008B6AD7"/>
    <w:rsid w:val="008C34F7"/>
    <w:rsid w:val="00942D14"/>
    <w:rsid w:val="00944095"/>
    <w:rsid w:val="0095214A"/>
    <w:rsid w:val="0097109E"/>
    <w:rsid w:val="00972F7B"/>
    <w:rsid w:val="0098016E"/>
    <w:rsid w:val="009D7F42"/>
    <w:rsid w:val="009F51F6"/>
    <w:rsid w:val="009F6AC3"/>
    <w:rsid w:val="00A024A0"/>
    <w:rsid w:val="00A16204"/>
    <w:rsid w:val="00A34743"/>
    <w:rsid w:val="00A34B25"/>
    <w:rsid w:val="00A509E9"/>
    <w:rsid w:val="00A617B0"/>
    <w:rsid w:val="00A630EA"/>
    <w:rsid w:val="00A65B11"/>
    <w:rsid w:val="00A67877"/>
    <w:rsid w:val="00A83437"/>
    <w:rsid w:val="00A93A9A"/>
    <w:rsid w:val="00AA2FFA"/>
    <w:rsid w:val="00AA3D41"/>
    <w:rsid w:val="00AA6AFD"/>
    <w:rsid w:val="00B01123"/>
    <w:rsid w:val="00B31D32"/>
    <w:rsid w:val="00B35DC3"/>
    <w:rsid w:val="00B40980"/>
    <w:rsid w:val="00B7131A"/>
    <w:rsid w:val="00B73B15"/>
    <w:rsid w:val="00BC0C18"/>
    <w:rsid w:val="00C005FC"/>
    <w:rsid w:val="00C232C1"/>
    <w:rsid w:val="00C34A86"/>
    <w:rsid w:val="00C72F15"/>
    <w:rsid w:val="00C97AE7"/>
    <w:rsid w:val="00CA1ED2"/>
    <w:rsid w:val="00CC3908"/>
    <w:rsid w:val="00D558D6"/>
    <w:rsid w:val="00D67F08"/>
    <w:rsid w:val="00D71DEC"/>
    <w:rsid w:val="00D860F1"/>
    <w:rsid w:val="00D95FCA"/>
    <w:rsid w:val="00D967D5"/>
    <w:rsid w:val="00DA7D1B"/>
    <w:rsid w:val="00DB1F31"/>
    <w:rsid w:val="00DF6D08"/>
    <w:rsid w:val="00E03C5E"/>
    <w:rsid w:val="00E06A52"/>
    <w:rsid w:val="00E26783"/>
    <w:rsid w:val="00E34063"/>
    <w:rsid w:val="00E43372"/>
    <w:rsid w:val="00E44F9F"/>
    <w:rsid w:val="00E5097C"/>
    <w:rsid w:val="00E609AC"/>
    <w:rsid w:val="00E7309B"/>
    <w:rsid w:val="00E733C2"/>
    <w:rsid w:val="00E7457F"/>
    <w:rsid w:val="00E802CC"/>
    <w:rsid w:val="00E821A0"/>
    <w:rsid w:val="00E90BDA"/>
    <w:rsid w:val="00E96AEF"/>
    <w:rsid w:val="00EA630D"/>
    <w:rsid w:val="00ED6A6A"/>
    <w:rsid w:val="00F250FA"/>
    <w:rsid w:val="00F466D0"/>
    <w:rsid w:val="00F468AA"/>
    <w:rsid w:val="00F72181"/>
    <w:rsid w:val="00F92D7E"/>
    <w:rsid w:val="00FD49C7"/>
    <w:rsid w:val="00FE61B7"/>
    <w:rsid w:val="00FF5F00"/>
    <w:rsid w:val="0E986990"/>
    <w:rsid w:val="15BD4E56"/>
    <w:rsid w:val="1A502F22"/>
    <w:rsid w:val="2DDE1BDF"/>
    <w:rsid w:val="391C7FC4"/>
    <w:rsid w:val="41DD2AC2"/>
    <w:rsid w:val="49DA01B0"/>
    <w:rsid w:val="4B206A0C"/>
    <w:rsid w:val="5BC034E1"/>
    <w:rsid w:val="7DC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A991F"/>
  <w15:docId w15:val="{F2CC7B3E-17F3-4C34-BCB2-181B79D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a9"/>
    <w:semiHidden/>
    <w:qFormat/>
    <w:pPr>
      <w:snapToGrid w:val="0"/>
      <w:jc w:val="left"/>
    </w:pPr>
    <w:rPr>
      <w:rFonts w:ascii="Times New Roman" w:eastAsia="宋体" w:hAnsi="Times New Roman" w:cs="Times New Roman"/>
      <w:sz w:val="18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Emphasis"/>
    <w:basedOn w:val="a0"/>
    <w:uiPriority w:val="20"/>
    <w:qFormat/>
    <w:rPr>
      <w:i/>
      <w:iCs/>
    </w:r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7">
    <w:name w:val="页眉 字符"/>
    <w:basedOn w:val="a0"/>
    <w:link w:val="a6"/>
    <w:uiPriority w:val="9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sz w:val="18"/>
      <w:szCs w:val="18"/>
    </w:rPr>
  </w:style>
  <w:style w:type="character" w:customStyle="1" w:styleId="a9">
    <w:name w:val="脚注文本 字符"/>
    <w:basedOn w:val="a0"/>
    <w:link w:val="a8"/>
    <w:semiHidden/>
    <w:rPr>
      <w:rFonts w:ascii="Times New Roman" w:eastAsia="宋体" w:hAnsi="Times New Roman" w:cs="Times New Roman"/>
      <w:sz w:val="18"/>
      <w:szCs w:val="20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stylesmallnormalblack">
    <w:name w:val="style_small_normal_black"/>
    <w:basedOn w:val="a0"/>
    <w:qFormat/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s.hrbeu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58F20-E553-40B5-A860-10396421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伟</dc:creator>
  <cp:lastModifiedBy>hdf</cp:lastModifiedBy>
  <cp:revision>76</cp:revision>
  <cp:lastPrinted>2022-04-19T14:53:00Z</cp:lastPrinted>
  <dcterms:created xsi:type="dcterms:W3CDTF">2022-04-11T01:26:00Z</dcterms:created>
  <dcterms:modified xsi:type="dcterms:W3CDTF">2022-04-23T06:22:00Z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C8D6D125067C40C59CF7E725348FF5C9</vt:lpwstr>
  </property>
</Properties>
</file>