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E0" w:rsidRPr="00213946" w:rsidRDefault="00C92BE0" w:rsidP="00C92BE0">
      <w:pPr>
        <w:spacing w:line="360" w:lineRule="auto"/>
        <w:jc w:val="center"/>
        <w:rPr>
          <w:b/>
          <w:sz w:val="36"/>
          <w:szCs w:val="36"/>
        </w:rPr>
      </w:pPr>
      <w:r w:rsidRPr="00213946">
        <w:rPr>
          <w:b/>
          <w:sz w:val="36"/>
          <w:szCs w:val="36"/>
        </w:rPr>
        <w:t>审稿费</w:t>
      </w:r>
      <w:r>
        <w:rPr>
          <w:rFonts w:hint="eastAsia"/>
          <w:b/>
          <w:sz w:val="36"/>
          <w:szCs w:val="36"/>
        </w:rPr>
        <w:t>缴纳</w:t>
      </w:r>
      <w:r w:rsidRPr="00213946">
        <w:rPr>
          <w:b/>
          <w:sz w:val="36"/>
          <w:szCs w:val="36"/>
        </w:rPr>
        <w:t>通知单</w:t>
      </w:r>
    </w:p>
    <w:p w:rsidR="00C92BE0" w:rsidRPr="001B06B2" w:rsidRDefault="00C92BE0" w:rsidP="00C92BE0">
      <w:pPr>
        <w:pStyle w:val="a5"/>
        <w:spacing w:after="240" w:line="375" w:lineRule="atLeast"/>
        <w:ind w:firstLineChars="200" w:firstLine="420"/>
        <w:rPr>
          <w:rFonts w:ascii="Times New Roman" w:hAnsi="Times New Roman" w:cs="Times New Roman"/>
          <w:color w:val="4472C4" w:themeColor="accent5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尊敬的作者，您的文章已通过《</w:t>
      </w:r>
      <w:r>
        <w:rPr>
          <w:rFonts w:ascii="Times New Roman" w:hAnsi="Times New Roman" w:cs="Times New Roman"/>
          <w:color w:val="000000"/>
          <w:sz w:val="21"/>
          <w:szCs w:val="21"/>
        </w:rPr>
        <w:t>智能系统学报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》编辑部初审，同意收稿送审，需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缴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纳审稿费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100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元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请将审稿费直接汇入哈尔滨工程大学财务处银行账号（见表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DB206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汇款时请您务必在附言栏处注明：稿件编号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+</w:t>
      </w:r>
      <w:r w:rsidRPr="005748C5">
        <w:rPr>
          <w:rFonts w:ascii="Times New Roman" w:hAnsi="Times New Roman" w:cs="Times New Roman" w:hint="eastAsia"/>
          <w:b/>
          <w:color w:val="FF0000"/>
          <w:sz w:val="21"/>
          <w:szCs w:val="21"/>
        </w:rPr>
        <w:t>智能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审稿费</w:t>
      </w:r>
      <w:r w:rsidRPr="00DB2065">
        <w:rPr>
          <w:rFonts w:ascii="Times New Roman" w:hAnsi="Times New Roman" w:cs="Times New Roman"/>
          <w:color w:val="FF0000"/>
          <w:sz w:val="21"/>
          <w:szCs w:val="21"/>
        </w:rPr>
        <w:t>。</w:t>
      </w:r>
      <w:r w:rsidR="0025583F">
        <w:rPr>
          <w:rFonts w:ascii="Times New Roman" w:hAnsi="Times New Roman" w:cs="Times New Roman" w:hint="eastAsia"/>
          <w:color w:val="4472C4" w:themeColor="accent5"/>
          <w:sz w:val="21"/>
          <w:szCs w:val="21"/>
        </w:rPr>
        <w:t>哈尔</w:t>
      </w:r>
      <w:r w:rsidR="0025583F">
        <w:rPr>
          <w:rFonts w:ascii="Times New Roman" w:hAnsi="Times New Roman" w:cs="Times New Roman"/>
          <w:color w:val="4472C4" w:themeColor="accent5"/>
          <w:sz w:val="21"/>
          <w:szCs w:val="21"/>
        </w:rPr>
        <w:t>滨工程大学的</w:t>
      </w:r>
      <w:r w:rsidR="001B06B2" w:rsidRPr="001B06B2">
        <w:rPr>
          <w:rFonts w:ascii="Times New Roman" w:hAnsi="Times New Roman" w:cs="Times New Roman" w:hint="eastAsia"/>
          <w:color w:val="4472C4" w:themeColor="accent5"/>
          <w:sz w:val="21"/>
          <w:szCs w:val="21"/>
        </w:rPr>
        <w:t>作</w:t>
      </w:r>
      <w:r w:rsidR="001B06B2" w:rsidRPr="001B06B2">
        <w:rPr>
          <w:rFonts w:ascii="Times New Roman" w:hAnsi="Times New Roman" w:cs="Times New Roman"/>
          <w:color w:val="4472C4" w:themeColor="accent5"/>
          <w:sz w:val="21"/>
          <w:szCs w:val="21"/>
        </w:rPr>
        <w:t>者请</w:t>
      </w:r>
      <w:r w:rsidR="001B06B2" w:rsidRPr="001B06B2">
        <w:rPr>
          <w:rFonts w:ascii="Times New Roman" w:hAnsi="Times New Roman" w:cs="Times New Roman" w:hint="eastAsia"/>
          <w:color w:val="4472C4" w:themeColor="accent5"/>
          <w:sz w:val="21"/>
          <w:szCs w:val="21"/>
        </w:rPr>
        <w:t>填</w:t>
      </w:r>
      <w:r w:rsidR="001B06B2" w:rsidRPr="001B06B2">
        <w:rPr>
          <w:rFonts w:ascii="Times New Roman" w:hAnsi="Times New Roman" w:cs="Times New Roman"/>
          <w:color w:val="4472C4" w:themeColor="accent5"/>
          <w:sz w:val="21"/>
          <w:szCs w:val="21"/>
        </w:rPr>
        <w:t>写</w:t>
      </w:r>
      <w:r w:rsidR="001B06B2" w:rsidRPr="001B06B2">
        <w:rPr>
          <w:rFonts w:ascii="Times New Roman" w:hAnsi="Times New Roman" w:cs="Times New Roman" w:hint="eastAsia"/>
          <w:color w:val="4472C4" w:themeColor="accent5"/>
          <w:sz w:val="21"/>
          <w:szCs w:val="21"/>
        </w:rPr>
        <w:t>校内作者审稿费转帐通知单</w:t>
      </w:r>
      <w:r w:rsidR="001B06B2">
        <w:rPr>
          <w:rFonts w:ascii="Times New Roman" w:hAnsi="Times New Roman" w:cs="Times New Roman" w:hint="eastAsia"/>
          <w:color w:val="4472C4" w:themeColor="accent5"/>
          <w:sz w:val="21"/>
          <w:szCs w:val="21"/>
        </w:rPr>
        <w:t>。</w:t>
      </w:r>
    </w:p>
    <w:p w:rsidR="00C92BE0" w:rsidRPr="00054DF0" w:rsidRDefault="00C92BE0" w:rsidP="00C92BE0">
      <w:pPr>
        <w:pStyle w:val="a5"/>
        <w:spacing w:after="240" w:line="375" w:lineRule="atLeast"/>
        <w:ind w:firstLineChars="200" w:firstLine="42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C92BE0" w:rsidRPr="00213946" w:rsidTr="00F775BB">
        <w:trPr>
          <w:trHeight w:val="395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户名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哈尔滨工程大学</w:t>
            </w:r>
          </w:p>
        </w:tc>
      </w:tr>
      <w:tr w:rsidR="00C92BE0" w:rsidRPr="00213946" w:rsidTr="00F775BB">
        <w:trPr>
          <w:trHeight w:val="402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开户行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中国工商银行股份有限公司哈尔滨宣桥支行</w:t>
            </w:r>
          </w:p>
        </w:tc>
      </w:tr>
      <w:tr w:rsidR="00C92BE0" w:rsidRPr="00213946" w:rsidTr="00F775BB">
        <w:trPr>
          <w:trHeight w:val="359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账号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3500040709008802226</w:t>
            </w:r>
          </w:p>
        </w:tc>
      </w:tr>
      <w:tr w:rsidR="00C92BE0" w:rsidRPr="00213946" w:rsidTr="00F775BB">
        <w:trPr>
          <w:trHeight w:val="363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行号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102261001248</w:t>
            </w:r>
          </w:p>
        </w:tc>
      </w:tr>
      <w:tr w:rsidR="00C92BE0" w:rsidRPr="00213946" w:rsidTr="00F775BB">
        <w:trPr>
          <w:trHeight w:val="405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纳税人识别号：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12100000424006211L</w:t>
            </w:r>
          </w:p>
        </w:tc>
      </w:tr>
    </w:tbl>
    <w:p w:rsidR="00C92BE0" w:rsidRPr="00054DF0" w:rsidRDefault="00C92BE0" w:rsidP="00C92BE0">
      <w:pPr>
        <w:pStyle w:val="a5"/>
        <w:spacing w:after="240" w:line="375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汇款后请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将表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2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填写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完整发送到</w:t>
      </w:r>
      <w:r w:rsidRPr="00A545F8">
        <w:rPr>
          <w:rFonts w:ascii="Times New Roman" w:hAnsi="Times New Roman" w:cs="Times New Roman"/>
          <w:color w:val="000000"/>
          <w:sz w:val="21"/>
          <w:szCs w:val="21"/>
        </w:rPr>
        <w:t>邮箱</w:t>
      </w:r>
      <w:hyperlink r:id="rId6" w:history="1">
        <w:r w:rsidRPr="009E3850">
          <w:rPr>
            <w:rStyle w:val="a6"/>
            <w:rFonts w:ascii="Times New Roman" w:hAnsi="Times New Roman" w:cs="Times New Roman"/>
            <w:sz w:val="21"/>
            <w:szCs w:val="21"/>
          </w:rPr>
          <w:t>tis@vip.sina.com</w:t>
        </w:r>
      </w:hyperlink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  <w:sz w:val="21"/>
          <w:szCs w:val="21"/>
        </w:rPr>
        <w:t>(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邮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件标题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、文件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名称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需标</w:t>
      </w:r>
      <w:r w:rsidR="004A03B3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注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“稿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件编</w:t>
      </w:r>
      <w:r w:rsidR="005200F7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号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+审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稿费汇款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回执</w:t>
      </w:r>
      <w:r w:rsidR="004A03B3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”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)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，加</w:t>
      </w:r>
      <w:r w:rsidRPr="00A545F8">
        <w:rPr>
          <w:rFonts w:ascii="Segoe UI Symbol" w:hAnsi="Segoe UI Symbol" w:cs="Segoe UI Symbol"/>
          <w:color w:val="FF0000"/>
          <w:sz w:val="21"/>
          <w:szCs w:val="21"/>
        </w:rPr>
        <w:t>★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的项目很重要，请到贵单位财务处索要官方版本，收到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回执单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后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的稿件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才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会进入外审阶段，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10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个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工作日后将审稿费发票寄送给您（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审稿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费发票为增值税发票，采用顺丰快递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到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付方式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寄送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）。</w:t>
      </w:r>
    </w:p>
    <w:p w:rsidR="00C92BE0" w:rsidRPr="00A545F8" w:rsidRDefault="00C92BE0" w:rsidP="00C92BE0">
      <w:pPr>
        <w:spacing w:line="360" w:lineRule="auto"/>
        <w:ind w:firstLineChars="200" w:firstLine="480"/>
        <w:jc w:val="center"/>
        <w:rPr>
          <w:sz w:val="24"/>
        </w:rPr>
      </w:pPr>
      <w:r w:rsidRPr="00A545F8">
        <w:rPr>
          <w:sz w:val="24"/>
        </w:rPr>
        <w:t>表</w:t>
      </w:r>
      <w:r w:rsidRPr="00A545F8">
        <w:rPr>
          <w:sz w:val="24"/>
        </w:rPr>
        <w:t>2</w:t>
      </w:r>
      <w:r>
        <w:rPr>
          <w:rFonts w:hint="eastAsia"/>
          <w:sz w:val="24"/>
        </w:rPr>
        <w:t>：</w:t>
      </w:r>
      <w:r w:rsidRPr="00A545F8">
        <w:rPr>
          <w:sz w:val="24"/>
        </w:rPr>
        <w:t>审稿费汇款回执单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7"/>
        <w:gridCol w:w="1696"/>
        <w:gridCol w:w="927"/>
        <w:gridCol w:w="1560"/>
        <w:gridCol w:w="1559"/>
        <w:gridCol w:w="1276"/>
        <w:gridCol w:w="1204"/>
      </w:tblGrid>
      <w:tr w:rsidR="00C92BE0" w:rsidRPr="00A545F8" w:rsidTr="00F775BB">
        <w:trPr>
          <w:trHeight w:val="433"/>
          <w:jc w:val="center"/>
        </w:trPr>
        <w:tc>
          <w:tcPr>
            <w:tcW w:w="1276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作者姓名：</w:t>
            </w:r>
          </w:p>
        </w:tc>
        <w:tc>
          <w:tcPr>
            <w:tcW w:w="2623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稿件编号：</w:t>
            </w:r>
          </w:p>
        </w:tc>
        <w:tc>
          <w:tcPr>
            <w:tcW w:w="1559" w:type="dxa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金额：</w:t>
            </w:r>
          </w:p>
        </w:tc>
        <w:tc>
          <w:tcPr>
            <w:tcW w:w="1204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100</w:t>
            </w:r>
            <w:r w:rsidRPr="00E64723">
              <w:t>元</w:t>
            </w:r>
          </w:p>
        </w:tc>
      </w:tr>
      <w:tr w:rsidR="00C92BE0" w:rsidRPr="00A545F8" w:rsidTr="0025583F">
        <w:trPr>
          <w:trHeight w:val="385"/>
          <w:jc w:val="center"/>
        </w:trPr>
        <w:tc>
          <w:tcPr>
            <w:tcW w:w="2972" w:type="dxa"/>
            <w:gridSpan w:val="3"/>
            <w:vAlign w:val="center"/>
          </w:tcPr>
          <w:p w:rsidR="00C92BE0" w:rsidRPr="00561D94" w:rsidRDefault="00C92BE0" w:rsidP="00F775BB">
            <w:pPr>
              <w:jc w:val="left"/>
            </w:pPr>
            <w:r w:rsidRPr="00561D94">
              <w:rPr>
                <w:rFonts w:hint="eastAsia"/>
              </w:rPr>
              <w:t>发</w:t>
            </w:r>
            <w:r w:rsidRPr="00561D94">
              <w:t>票邮寄地址：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</w:tr>
      <w:tr w:rsidR="00C92BE0" w:rsidRPr="00A545F8" w:rsidTr="0025583F">
        <w:trPr>
          <w:trHeight w:val="323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发票抬头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60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纳税人识别号（学校的）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62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账号（学校的）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53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开户行（学校的）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C92BE0" w:rsidRPr="00A545F8" w:rsidTr="0025583F">
        <w:trPr>
          <w:trHeight w:val="331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地址（学校的）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38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电话（学校的）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7A4497">
        <w:trPr>
          <w:trHeight w:val="5590"/>
          <w:jc w:val="center"/>
        </w:trPr>
        <w:tc>
          <w:tcPr>
            <w:tcW w:w="709" w:type="dxa"/>
            <w:vAlign w:val="center"/>
          </w:tcPr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汇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款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凭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证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8789" w:type="dxa"/>
            <w:gridSpan w:val="7"/>
            <w:vAlign w:val="center"/>
          </w:tcPr>
          <w:p w:rsidR="00C92BE0" w:rsidRPr="009D3640" w:rsidRDefault="00C92BE0" w:rsidP="00F775BB">
            <w:pPr>
              <w:spacing w:line="360" w:lineRule="auto"/>
              <w:ind w:left="360"/>
              <w:jc w:val="center"/>
              <w:rPr>
                <w:color w:val="FF0000"/>
                <w:szCs w:val="21"/>
              </w:rPr>
            </w:pPr>
            <w:r w:rsidRPr="009D3640">
              <w:rPr>
                <w:color w:val="FF0000"/>
                <w:szCs w:val="21"/>
              </w:rPr>
              <w:t>请将汇款凭证的图片粘贴在此处</w:t>
            </w:r>
          </w:p>
        </w:tc>
      </w:tr>
    </w:tbl>
    <w:p w:rsidR="00C92BE0" w:rsidRPr="00A545F8" w:rsidRDefault="00C92BE0" w:rsidP="00C92BE0">
      <w:pPr>
        <w:spacing w:afterLines="100" w:after="240"/>
        <w:ind w:right="420" w:firstLineChars="3050" w:firstLine="6405"/>
        <w:rPr>
          <w:szCs w:val="21"/>
        </w:rPr>
      </w:pPr>
    </w:p>
    <w:p w:rsidR="00C92BE0" w:rsidRPr="00A545F8" w:rsidRDefault="00C92BE0" w:rsidP="00C92BE0">
      <w:pPr>
        <w:spacing w:line="360" w:lineRule="auto"/>
        <w:rPr>
          <w:szCs w:val="21"/>
        </w:rPr>
      </w:pPr>
      <w:r w:rsidRPr="00A545F8">
        <w:rPr>
          <w:szCs w:val="21"/>
        </w:rPr>
        <w:lastRenderedPageBreak/>
        <w:t xml:space="preserve"> </w:t>
      </w:r>
    </w:p>
    <w:p w:rsidR="001B06B2" w:rsidRDefault="001B06B2" w:rsidP="00C92BE0">
      <w:pPr>
        <w:jc w:val="center"/>
        <w:rPr>
          <w:b/>
          <w:sz w:val="44"/>
          <w:szCs w:val="44"/>
        </w:rPr>
      </w:pPr>
    </w:p>
    <w:p w:rsidR="00C92BE0" w:rsidRPr="00A545F8" w:rsidRDefault="00C92BE0" w:rsidP="00C92BE0">
      <w:pPr>
        <w:jc w:val="center"/>
        <w:rPr>
          <w:b/>
          <w:sz w:val="44"/>
          <w:szCs w:val="44"/>
        </w:rPr>
      </w:pPr>
      <w:r w:rsidRPr="00A545F8">
        <w:rPr>
          <w:b/>
          <w:sz w:val="44"/>
          <w:szCs w:val="44"/>
        </w:rPr>
        <w:t>哈尔滨工程大学校内作者审稿费转帐通知单</w:t>
      </w:r>
    </w:p>
    <w:p w:rsidR="001B06B2" w:rsidRDefault="001B06B2" w:rsidP="00C92BE0">
      <w:pPr>
        <w:spacing w:line="360" w:lineRule="auto"/>
        <w:ind w:firstLineChars="200" w:firstLine="420"/>
        <w:rPr>
          <w:color w:val="000000"/>
          <w:szCs w:val="21"/>
        </w:rPr>
      </w:pPr>
    </w:p>
    <w:p w:rsidR="00C92BE0" w:rsidRPr="006F6977" w:rsidRDefault="00C92BE0" w:rsidP="00C92BE0">
      <w:pPr>
        <w:spacing w:line="360" w:lineRule="auto"/>
        <w:ind w:firstLineChars="200" w:firstLine="420"/>
        <w:rPr>
          <w:szCs w:val="21"/>
        </w:rPr>
      </w:pPr>
      <w:r w:rsidRPr="00272164">
        <w:rPr>
          <w:color w:val="000000"/>
          <w:szCs w:val="21"/>
        </w:rPr>
        <w:t>尊敬的作者，您的文章已通过《</w:t>
      </w:r>
      <w:r>
        <w:rPr>
          <w:color w:val="000000"/>
          <w:szCs w:val="21"/>
        </w:rPr>
        <w:t>智能系统学报</w:t>
      </w:r>
      <w:r w:rsidRPr="00272164">
        <w:rPr>
          <w:color w:val="000000"/>
          <w:szCs w:val="21"/>
        </w:rPr>
        <w:t>》编辑部初审，同意收稿送审，需</w:t>
      </w:r>
      <w:r w:rsidRPr="00272164">
        <w:rPr>
          <w:rFonts w:hint="eastAsia"/>
          <w:color w:val="000000"/>
          <w:szCs w:val="21"/>
        </w:rPr>
        <w:t>缴</w:t>
      </w:r>
      <w:r w:rsidRPr="00272164">
        <w:rPr>
          <w:color w:val="000000"/>
          <w:szCs w:val="21"/>
        </w:rPr>
        <w:t>纳审稿费</w:t>
      </w:r>
      <w:r w:rsidRPr="00272164">
        <w:rPr>
          <w:color w:val="000000"/>
          <w:szCs w:val="21"/>
        </w:rPr>
        <w:t>100</w:t>
      </w:r>
      <w:r w:rsidRPr="00272164">
        <w:rPr>
          <w:color w:val="000000"/>
          <w:szCs w:val="21"/>
        </w:rPr>
        <w:t>元</w:t>
      </w:r>
      <w:r>
        <w:rPr>
          <w:rFonts w:hint="eastAsia"/>
          <w:color w:val="000000"/>
          <w:szCs w:val="21"/>
        </w:rPr>
        <w:t>，</w:t>
      </w:r>
      <w:r w:rsidRPr="006F6977">
        <w:rPr>
          <w:color w:val="FF0000"/>
          <w:szCs w:val="21"/>
        </w:rPr>
        <w:t>请填写表格后直接到</w:t>
      </w:r>
      <w:r w:rsidRPr="006F6977">
        <w:rPr>
          <w:rFonts w:hint="eastAsia"/>
          <w:color w:val="FF0000"/>
          <w:szCs w:val="21"/>
        </w:rPr>
        <w:t>主</w:t>
      </w:r>
      <w:r w:rsidRPr="006F6977">
        <w:rPr>
          <w:color w:val="FF0000"/>
          <w:szCs w:val="21"/>
        </w:rPr>
        <w:t>楼</w:t>
      </w:r>
      <w:r w:rsidRPr="006F6977">
        <w:rPr>
          <w:rFonts w:hint="eastAsia"/>
          <w:color w:val="FF0000"/>
          <w:szCs w:val="21"/>
        </w:rPr>
        <w:t>703</w:t>
      </w:r>
      <w:r w:rsidRPr="006F6977">
        <w:rPr>
          <w:rFonts w:hint="eastAsia"/>
          <w:color w:val="FF0000"/>
          <w:szCs w:val="21"/>
        </w:rPr>
        <w:t>室</w:t>
      </w:r>
      <w:r>
        <w:rPr>
          <w:rFonts w:hint="eastAsia"/>
          <w:color w:val="FF0000"/>
          <w:szCs w:val="21"/>
        </w:rPr>
        <w:t>《智</w:t>
      </w:r>
      <w:r>
        <w:rPr>
          <w:color w:val="FF0000"/>
          <w:szCs w:val="21"/>
        </w:rPr>
        <w:t>能系统学报</w:t>
      </w:r>
      <w:r>
        <w:rPr>
          <w:rFonts w:hint="eastAsia"/>
          <w:color w:val="FF0000"/>
          <w:szCs w:val="21"/>
        </w:rPr>
        <w:t>》</w:t>
      </w:r>
      <w:r>
        <w:rPr>
          <w:color w:val="FF0000"/>
          <w:szCs w:val="21"/>
        </w:rPr>
        <w:t>编辑部</w:t>
      </w:r>
      <w:r w:rsidRPr="006F6977">
        <w:rPr>
          <w:color w:val="FF0000"/>
          <w:szCs w:val="21"/>
        </w:rPr>
        <w:t>办理（无需去财务处）。</w:t>
      </w: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130"/>
        <w:gridCol w:w="703"/>
        <w:gridCol w:w="1893"/>
        <w:gridCol w:w="757"/>
        <w:gridCol w:w="554"/>
        <w:gridCol w:w="1054"/>
        <w:gridCol w:w="634"/>
        <w:gridCol w:w="1846"/>
      </w:tblGrid>
      <w:tr w:rsidR="00C92BE0" w:rsidRPr="00A545F8" w:rsidTr="00772333">
        <w:trPr>
          <w:trHeight w:val="610"/>
        </w:trPr>
        <w:tc>
          <w:tcPr>
            <w:tcW w:w="1451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作者姓名</w:t>
            </w:r>
            <w:r w:rsidRPr="00E64723">
              <w:rPr>
                <w:rFonts w:hint="eastAsia"/>
              </w:rPr>
              <w:t>：</w:t>
            </w:r>
          </w:p>
        </w:tc>
        <w:tc>
          <w:tcPr>
            <w:tcW w:w="4483" w:type="dxa"/>
            <w:gridSpan w:val="4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2242" w:type="dxa"/>
            <w:gridSpan w:val="3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金额</w:t>
            </w:r>
            <w:r w:rsidRPr="00E64723">
              <w:rPr>
                <w:rFonts w:hint="eastAsia"/>
              </w:rPr>
              <w:t>：</w:t>
            </w:r>
          </w:p>
        </w:tc>
        <w:tc>
          <w:tcPr>
            <w:tcW w:w="1846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100</w:t>
            </w:r>
            <w:r w:rsidRPr="00E64723">
              <w:t>元</w:t>
            </w:r>
          </w:p>
        </w:tc>
      </w:tr>
      <w:tr w:rsidR="00C92BE0" w:rsidRPr="00A545F8" w:rsidTr="00772333">
        <w:trPr>
          <w:trHeight w:val="610"/>
        </w:trPr>
        <w:tc>
          <w:tcPr>
            <w:tcW w:w="1451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rPr>
                <w:rFonts w:hint="eastAsia"/>
              </w:rPr>
              <w:t>稿件</w:t>
            </w:r>
            <w:r w:rsidRPr="00E64723">
              <w:t>编号：</w:t>
            </w:r>
          </w:p>
        </w:tc>
        <w:tc>
          <w:tcPr>
            <w:tcW w:w="1833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893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rPr>
                <w:rFonts w:hint="eastAsia"/>
              </w:rPr>
              <w:t>稿件</w:t>
            </w:r>
            <w:r w:rsidRPr="00E64723">
              <w:t>题目：</w:t>
            </w:r>
          </w:p>
        </w:tc>
        <w:tc>
          <w:tcPr>
            <w:tcW w:w="4845" w:type="dxa"/>
            <w:gridSpan w:val="5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</w:tr>
      <w:tr w:rsidR="00C92BE0" w:rsidRPr="00A545F8" w:rsidTr="00772333">
        <w:trPr>
          <w:trHeight w:val="602"/>
        </w:trPr>
        <w:tc>
          <w:tcPr>
            <w:tcW w:w="2581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作者单位</w:t>
            </w:r>
            <w:r w:rsidRPr="00E64723">
              <w:rPr>
                <w:rFonts w:hint="eastAsia"/>
              </w:rPr>
              <w:t>：</w:t>
            </w:r>
          </w:p>
        </w:tc>
        <w:tc>
          <w:tcPr>
            <w:tcW w:w="2596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2365" w:type="dxa"/>
            <w:gridSpan w:val="3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经费负责人联系电话</w:t>
            </w:r>
            <w:r w:rsidR="00C2768E">
              <w:rPr>
                <w:rFonts w:hint="eastAsia"/>
              </w:rPr>
              <w:t>:</w:t>
            </w:r>
          </w:p>
        </w:tc>
        <w:tc>
          <w:tcPr>
            <w:tcW w:w="2480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</w:tr>
      <w:tr w:rsidR="00C92BE0" w:rsidRPr="00A545F8" w:rsidTr="00772333">
        <w:trPr>
          <w:trHeight w:val="594"/>
        </w:trPr>
        <w:tc>
          <w:tcPr>
            <w:tcW w:w="2581" w:type="dxa"/>
            <w:gridSpan w:val="2"/>
            <w:vAlign w:val="center"/>
          </w:tcPr>
          <w:p w:rsidR="00C92BE0" w:rsidRPr="00C2768E" w:rsidRDefault="00C92BE0" w:rsidP="00C2768E">
            <w:pPr>
              <w:jc w:val="center"/>
              <w:rPr>
                <w:color w:val="FF0000"/>
              </w:rPr>
            </w:pPr>
            <w:r w:rsidRPr="00E64723">
              <w:rPr>
                <w:color w:val="FF0000"/>
              </w:rPr>
              <w:t>经费负责人签字</w:t>
            </w:r>
            <w:r w:rsidRPr="00E64723">
              <w:rPr>
                <w:color w:val="FF0000"/>
              </w:rPr>
              <w:t>(</w:t>
            </w:r>
            <w:r w:rsidRPr="00E64723">
              <w:rPr>
                <w:color w:val="FF0000"/>
              </w:rPr>
              <w:t>手签</w:t>
            </w:r>
            <w:r w:rsidRPr="00E64723">
              <w:rPr>
                <w:color w:val="FF0000"/>
              </w:rPr>
              <w:t>)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="00C2768E">
              <w:rPr>
                <w:rFonts w:ascii="Segoe UI Symbol" w:hAnsi="Segoe UI Symbol" w:cs="Segoe UI Symbol"/>
                <w:color w:val="FF0000"/>
              </w:rPr>
              <w:t>:</w:t>
            </w:r>
          </w:p>
        </w:tc>
        <w:tc>
          <w:tcPr>
            <w:tcW w:w="2596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  <w:rPr>
                <w:color w:val="FF000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  <w:rPr>
                <w:color w:val="FF0000"/>
              </w:rPr>
            </w:pPr>
            <w:r w:rsidRPr="00E64723">
              <w:rPr>
                <w:color w:val="FF0000"/>
              </w:rPr>
              <w:t>经费卡号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="00C2768E">
              <w:rPr>
                <w:rFonts w:hint="eastAsia"/>
                <w:color w:val="FF0000"/>
              </w:rPr>
              <w:t>:</w:t>
            </w:r>
          </w:p>
        </w:tc>
        <w:tc>
          <w:tcPr>
            <w:tcW w:w="3534" w:type="dxa"/>
            <w:gridSpan w:val="3"/>
            <w:vAlign w:val="center"/>
          </w:tcPr>
          <w:p w:rsidR="00C92BE0" w:rsidRPr="00E64723" w:rsidRDefault="00C92BE0" w:rsidP="00F775BB">
            <w:pPr>
              <w:jc w:val="center"/>
              <w:rPr>
                <w:color w:val="FF0000"/>
              </w:rPr>
            </w:pPr>
          </w:p>
        </w:tc>
      </w:tr>
      <w:tr w:rsidR="00C92BE0" w:rsidRPr="00A545F8" w:rsidTr="00772333">
        <w:trPr>
          <w:trHeight w:val="660"/>
        </w:trPr>
        <w:tc>
          <w:tcPr>
            <w:tcW w:w="2581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责任编辑签字（手签）</w:t>
            </w:r>
            <w:r w:rsidR="00C2768E">
              <w:rPr>
                <w:rFonts w:hint="eastAsia"/>
              </w:rPr>
              <w:t>:</w:t>
            </w:r>
          </w:p>
        </w:tc>
        <w:tc>
          <w:tcPr>
            <w:tcW w:w="2596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备注</w:t>
            </w:r>
            <w:r w:rsidRPr="00E64723">
              <w:rPr>
                <w:rFonts w:hint="eastAsia"/>
              </w:rPr>
              <w:t>：</w:t>
            </w:r>
          </w:p>
        </w:tc>
        <w:tc>
          <w:tcPr>
            <w:tcW w:w="3534" w:type="dxa"/>
            <w:gridSpan w:val="3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</w:tr>
    </w:tbl>
    <w:p w:rsidR="00772333" w:rsidRPr="00772333" w:rsidRDefault="00772333" w:rsidP="00772333"/>
    <w:p w:rsidR="00C92BE0" w:rsidRPr="00A545F8" w:rsidRDefault="00C92BE0" w:rsidP="00C92BE0">
      <w:pPr>
        <w:spacing w:afterLines="100" w:after="240" w:line="360" w:lineRule="auto"/>
        <w:jc w:val="center"/>
        <w:rPr>
          <w:szCs w:val="21"/>
        </w:rPr>
      </w:pPr>
      <w:r w:rsidRPr="00A545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</w:t>
      </w:r>
      <w:r w:rsidRPr="00A545F8">
        <w:rPr>
          <w:szCs w:val="21"/>
        </w:rPr>
        <w:t xml:space="preserve"> </w:t>
      </w:r>
      <w:r w:rsidRPr="00A545F8">
        <w:rPr>
          <w:szCs w:val="21"/>
        </w:rPr>
        <w:t>经办人：</w:t>
      </w:r>
      <w:r w:rsidRPr="00A545F8">
        <w:rPr>
          <w:szCs w:val="21"/>
        </w:rPr>
        <w:t xml:space="preserve"> </w:t>
      </w:r>
    </w:p>
    <w:p w:rsidR="00305C1A" w:rsidRPr="00C92BE0" w:rsidRDefault="00305C1A"/>
    <w:sectPr w:rsidR="00305C1A" w:rsidRPr="00C92BE0" w:rsidSect="008D78C5">
      <w:pgSz w:w="11907" w:h="16840" w:code="9"/>
      <w:pgMar w:top="567" w:right="851" w:bottom="567" w:left="851" w:header="964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E4" w:rsidRDefault="00BE02E4" w:rsidP="00C92BE0">
      <w:r>
        <w:separator/>
      </w:r>
    </w:p>
  </w:endnote>
  <w:endnote w:type="continuationSeparator" w:id="0">
    <w:p w:rsidR="00BE02E4" w:rsidRDefault="00BE02E4" w:rsidP="00C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E4" w:rsidRDefault="00BE02E4" w:rsidP="00C92BE0">
      <w:r>
        <w:separator/>
      </w:r>
    </w:p>
  </w:footnote>
  <w:footnote w:type="continuationSeparator" w:id="0">
    <w:p w:rsidR="00BE02E4" w:rsidRDefault="00BE02E4" w:rsidP="00C9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D"/>
    <w:rsid w:val="00016FDD"/>
    <w:rsid w:val="000C57DF"/>
    <w:rsid w:val="001A6BAD"/>
    <w:rsid w:val="001B06B2"/>
    <w:rsid w:val="001F35BA"/>
    <w:rsid w:val="0025583F"/>
    <w:rsid w:val="002E0E9A"/>
    <w:rsid w:val="002F5A52"/>
    <w:rsid w:val="00305C1A"/>
    <w:rsid w:val="003827E0"/>
    <w:rsid w:val="003B497A"/>
    <w:rsid w:val="004A03B3"/>
    <w:rsid w:val="004F0723"/>
    <w:rsid w:val="005200F7"/>
    <w:rsid w:val="005748C5"/>
    <w:rsid w:val="006B0699"/>
    <w:rsid w:val="00772333"/>
    <w:rsid w:val="007A4497"/>
    <w:rsid w:val="008D78C5"/>
    <w:rsid w:val="009F7FEA"/>
    <w:rsid w:val="00B0073D"/>
    <w:rsid w:val="00BE02E4"/>
    <w:rsid w:val="00C2768E"/>
    <w:rsid w:val="00C50C4A"/>
    <w:rsid w:val="00C71037"/>
    <w:rsid w:val="00C92BE0"/>
    <w:rsid w:val="00CA6B57"/>
    <w:rsid w:val="00CC3D8D"/>
    <w:rsid w:val="00EF4616"/>
    <w:rsid w:val="00F1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25510-C71E-4C68-98BF-26B33EC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B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2BE0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a6">
    <w:name w:val="Hyperlink"/>
    <w:uiPriority w:val="99"/>
    <w:unhideWhenUsed/>
    <w:rsid w:val="00C92BE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@vip.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2018-04-03T05:58:00Z</dcterms:created>
  <dcterms:modified xsi:type="dcterms:W3CDTF">2018-04-03T06:35:00Z</dcterms:modified>
</cp:coreProperties>
</file>